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9166C" w14:textId="42C2BE24" w:rsidR="00537230" w:rsidRPr="00541C4C" w:rsidRDefault="00541C4C" w:rsidP="00541C4C">
      <w:pPr>
        <w:jc w:val="center"/>
        <w:rPr>
          <w:b/>
          <w:bCs/>
        </w:rPr>
      </w:pPr>
      <w:r w:rsidRPr="00541C4C">
        <w:rPr>
          <w:b/>
          <w:bCs/>
        </w:rPr>
        <w:t>Satzung</w:t>
      </w:r>
      <w:r w:rsidRPr="00541C4C">
        <w:rPr>
          <w:b/>
          <w:bCs/>
        </w:rPr>
        <w:t xml:space="preserve"> des </w:t>
      </w:r>
      <w:r w:rsidRPr="00541C4C">
        <w:rPr>
          <w:rFonts w:cstheme="minorHAnsi"/>
          <w:b/>
          <w:bCs/>
        </w:rPr>
        <w:t>Freundeskreis</w:t>
      </w:r>
      <w:r w:rsidRPr="00541C4C">
        <w:rPr>
          <w:rFonts w:cstheme="minorHAnsi"/>
          <w:b/>
          <w:bCs/>
        </w:rPr>
        <w:t>es</w:t>
      </w:r>
      <w:r w:rsidRPr="00541C4C">
        <w:rPr>
          <w:rFonts w:cstheme="minorHAnsi"/>
          <w:b/>
          <w:bCs/>
        </w:rPr>
        <w:t xml:space="preserve"> Rheinland-Pfälzische Technische Universität Kaiserslautern-Landau (RPTU) in Landau e.V.</w:t>
      </w:r>
      <w:r>
        <w:rPr>
          <w:rFonts w:cstheme="minorHAnsi"/>
          <w:b/>
          <w:bCs/>
        </w:rPr>
        <w:t xml:space="preserve"> in der Fassung vom </w:t>
      </w:r>
      <w:r>
        <w:rPr>
          <w:b/>
          <w:bCs/>
        </w:rPr>
        <w:t>23. März 2026</w:t>
      </w:r>
    </w:p>
    <w:p w14:paraId="419A7EC3" w14:textId="77777777" w:rsidR="00541C4C" w:rsidRDefault="00541C4C" w:rsidP="009B11C6">
      <w:pPr>
        <w:rPr>
          <w:rFonts w:cstheme="minorHAnsi"/>
          <w:b/>
          <w:bCs/>
        </w:rPr>
      </w:pPr>
    </w:p>
    <w:p w14:paraId="7274D227" w14:textId="6A9718AC" w:rsidR="009B11C6" w:rsidRPr="006F0678" w:rsidRDefault="009B11C6" w:rsidP="009B11C6">
      <w:pPr>
        <w:rPr>
          <w:rFonts w:cstheme="minorHAnsi"/>
          <w:b/>
          <w:bCs/>
        </w:rPr>
      </w:pPr>
      <w:r w:rsidRPr="006F0678">
        <w:rPr>
          <w:rFonts w:cstheme="minorHAnsi"/>
          <w:b/>
          <w:bCs/>
        </w:rPr>
        <w:t>§</w:t>
      </w:r>
      <w:r w:rsidR="00537230">
        <w:rPr>
          <w:rFonts w:cstheme="minorHAnsi"/>
          <w:b/>
          <w:bCs/>
        </w:rPr>
        <w:t xml:space="preserve"> </w:t>
      </w:r>
      <w:r w:rsidRPr="006F0678">
        <w:rPr>
          <w:rFonts w:cstheme="minorHAnsi"/>
          <w:b/>
          <w:bCs/>
        </w:rPr>
        <w:t>1 Name und Sitz</w:t>
      </w:r>
    </w:p>
    <w:p w14:paraId="06AF26DF" w14:textId="77777777" w:rsidR="009B11C6" w:rsidRDefault="009B11C6" w:rsidP="009B11C6">
      <w:pPr>
        <w:rPr>
          <w:rFonts w:cstheme="minorHAnsi"/>
        </w:rPr>
      </w:pPr>
      <w:r>
        <w:rPr>
          <w:rFonts w:cstheme="minorHAnsi"/>
        </w:rPr>
        <w:t xml:space="preserve">1. </w:t>
      </w:r>
      <w:r w:rsidRPr="006F0678">
        <w:rPr>
          <w:rFonts w:cstheme="minorHAnsi"/>
        </w:rPr>
        <w:t>Der Verein führt den Namen Freundeskreis Rheinland-Pfälzische Technische Universität Kaiserslautern-Landau (RPTU) in Landau e.V., im Folgenden kurz "Freundeskreis" genannt.</w:t>
      </w:r>
    </w:p>
    <w:p w14:paraId="5984A467" w14:textId="46E95583" w:rsidR="009B11C6" w:rsidRDefault="009B11C6" w:rsidP="009B11C6">
      <w:pPr>
        <w:rPr>
          <w:rFonts w:cstheme="minorHAnsi"/>
        </w:rPr>
      </w:pPr>
      <w:r w:rsidRPr="006F0678">
        <w:rPr>
          <w:rFonts w:cstheme="minorHAnsi"/>
        </w:rPr>
        <w:t>2. Der Freundeskreis hat seinen Sitz in Landau i. d. Pfalz und ist in das Vereinsregister des zuständigen Amtsgerichtes eingetragen.</w:t>
      </w:r>
    </w:p>
    <w:p w14:paraId="15D2F002" w14:textId="77777777" w:rsidR="009B11C6" w:rsidRDefault="009B11C6" w:rsidP="009B11C6">
      <w:pPr>
        <w:autoSpaceDE w:val="0"/>
        <w:autoSpaceDN w:val="0"/>
        <w:adjustRightInd w:val="0"/>
        <w:rPr>
          <w:rFonts w:cstheme="minorHAnsi"/>
          <w:b/>
          <w:bCs/>
        </w:rPr>
      </w:pPr>
    </w:p>
    <w:p w14:paraId="6ECA85B6" w14:textId="3CBDF567" w:rsidR="009B11C6" w:rsidRPr="006F0678" w:rsidRDefault="009B11C6" w:rsidP="009B11C6">
      <w:pPr>
        <w:autoSpaceDE w:val="0"/>
        <w:autoSpaceDN w:val="0"/>
        <w:adjustRightInd w:val="0"/>
        <w:rPr>
          <w:rFonts w:cstheme="minorHAnsi"/>
          <w:b/>
          <w:bCs/>
        </w:rPr>
      </w:pPr>
      <w:r w:rsidRPr="006F0678">
        <w:rPr>
          <w:rFonts w:cstheme="minorHAnsi"/>
          <w:b/>
          <w:bCs/>
        </w:rPr>
        <w:t>§</w:t>
      </w:r>
      <w:r w:rsidR="00537230">
        <w:rPr>
          <w:rFonts w:cstheme="minorHAnsi"/>
          <w:b/>
          <w:bCs/>
        </w:rPr>
        <w:t xml:space="preserve"> </w:t>
      </w:r>
      <w:r w:rsidRPr="006F0678">
        <w:rPr>
          <w:rFonts w:cstheme="minorHAnsi"/>
          <w:b/>
          <w:bCs/>
        </w:rPr>
        <w:t>2 Geschäftsjahr</w:t>
      </w:r>
    </w:p>
    <w:p w14:paraId="6B2AA33D" w14:textId="6A789B83" w:rsidR="009B11C6" w:rsidRDefault="009B11C6" w:rsidP="009B11C6">
      <w:pPr>
        <w:rPr>
          <w:rFonts w:cstheme="minorHAnsi"/>
        </w:rPr>
      </w:pPr>
      <w:r w:rsidRPr="006F0678">
        <w:rPr>
          <w:rFonts w:cstheme="minorHAnsi"/>
        </w:rPr>
        <w:t>Das Geschäftsjahr des Freundeskreises ist das Kalenderjahr.</w:t>
      </w:r>
    </w:p>
    <w:p w14:paraId="4B654382" w14:textId="77777777" w:rsidR="009B11C6" w:rsidRDefault="009B11C6" w:rsidP="009B11C6">
      <w:pPr>
        <w:rPr>
          <w:rFonts w:cstheme="minorHAnsi"/>
        </w:rPr>
      </w:pPr>
    </w:p>
    <w:p w14:paraId="0A15924A" w14:textId="77777777" w:rsidR="009B11C6" w:rsidRPr="00734F06" w:rsidRDefault="009B11C6" w:rsidP="009B11C6">
      <w:pPr>
        <w:rPr>
          <w:rFonts w:cstheme="minorHAnsi"/>
          <w:b/>
          <w:bCs/>
        </w:rPr>
      </w:pPr>
      <w:r w:rsidRPr="00734F06">
        <w:rPr>
          <w:rFonts w:cstheme="minorHAnsi"/>
          <w:b/>
          <w:bCs/>
        </w:rPr>
        <w:t>§ 3 Zweck</w:t>
      </w:r>
    </w:p>
    <w:p w14:paraId="7899CAC4" w14:textId="16764687" w:rsidR="009B11C6" w:rsidRPr="008C3BA5" w:rsidRDefault="009B11C6" w:rsidP="009B11C6">
      <w:pPr>
        <w:rPr>
          <w:rFonts w:cstheme="minorHAnsi"/>
          <w:color w:val="000000"/>
        </w:rPr>
      </w:pPr>
      <w:r w:rsidRPr="008C3BA5">
        <w:rPr>
          <w:rFonts w:cstheme="minorHAnsi"/>
          <w:color w:val="000000"/>
        </w:rPr>
        <w:t>1. Der Freundeskreis hat den Zweck der Förderung der Wissenschaft</w:t>
      </w:r>
      <w:r>
        <w:rPr>
          <w:rFonts w:cstheme="minorHAnsi"/>
          <w:color w:val="000000"/>
        </w:rPr>
        <w:t xml:space="preserve"> und</w:t>
      </w:r>
      <w:r w:rsidRPr="008C3BA5">
        <w:rPr>
          <w:rFonts w:cstheme="minorHAnsi"/>
          <w:color w:val="000000"/>
        </w:rPr>
        <w:t xml:space="preserve"> der Bildung. Zur Zweckverwirklichung will der Freundeskreis Freund</w:t>
      </w:r>
      <w:r>
        <w:rPr>
          <w:rFonts w:cstheme="minorHAnsi"/>
          <w:color w:val="000000"/>
        </w:rPr>
        <w:t>innen und Freunde sowie</w:t>
      </w:r>
      <w:r w:rsidRPr="008C3BA5">
        <w:rPr>
          <w:rFonts w:cstheme="minorHAnsi"/>
          <w:color w:val="000000"/>
        </w:rPr>
        <w:t xml:space="preserve"> </w:t>
      </w:r>
      <w:r w:rsidRPr="004B1493">
        <w:rPr>
          <w:rFonts w:cstheme="minorHAnsi"/>
        </w:rPr>
        <w:t>Fördernde aus allen Kreisen der Bevölkerung gewinnen</w:t>
      </w:r>
      <w:r w:rsidR="004B1493" w:rsidRPr="004B1493">
        <w:rPr>
          <w:rFonts w:cstheme="minorHAnsi"/>
        </w:rPr>
        <w:t xml:space="preserve"> </w:t>
      </w:r>
      <w:r w:rsidR="004B1493" w:rsidRPr="004B1493">
        <w:t>und arbeitet er eng mit dem Freundeskreis der Rheinland-Pfälzischen Technischen Universität in Kaiserslautern e.V. zusammen</w:t>
      </w:r>
      <w:r w:rsidRPr="004B1493">
        <w:rPr>
          <w:rFonts w:cstheme="minorHAnsi"/>
        </w:rPr>
        <w:t>.</w:t>
      </w:r>
    </w:p>
    <w:p w14:paraId="31D34341" w14:textId="13FDDDDE" w:rsidR="009B11C6" w:rsidRPr="008C3BA5" w:rsidRDefault="009B11C6" w:rsidP="009B11C6">
      <w:pPr>
        <w:tabs>
          <w:tab w:val="left" w:pos="284"/>
        </w:tabs>
        <w:rPr>
          <w:rFonts w:cstheme="minorHAnsi"/>
          <w:color w:val="000000"/>
        </w:rPr>
      </w:pPr>
      <w:r w:rsidRPr="008C3BA5">
        <w:rPr>
          <w:rFonts w:cstheme="minorHAnsi"/>
          <w:color w:val="000000"/>
        </w:rPr>
        <w:t>Durch Mitgliedsbeiträge, Spenden und Stiftungen sowie sonstige Maßnahmen des Freundeskreises sollen Forschung</w:t>
      </w:r>
      <w:r>
        <w:rPr>
          <w:rFonts w:cstheme="minorHAnsi"/>
          <w:color w:val="000000"/>
        </w:rPr>
        <w:t>, Transfer</w:t>
      </w:r>
      <w:r w:rsidRPr="008C3BA5">
        <w:rPr>
          <w:rFonts w:cstheme="minorHAnsi"/>
          <w:color w:val="000000"/>
        </w:rPr>
        <w:t xml:space="preserve"> und Lehre an der RPTU unterstützt und die Kooperation zwischen der RPTU, der Stadt Landau und der Region Südpfalz gefördert w</w:t>
      </w:r>
      <w:r>
        <w:rPr>
          <w:rFonts w:cstheme="minorHAnsi"/>
          <w:color w:val="000000"/>
        </w:rPr>
        <w:t>e</w:t>
      </w:r>
      <w:r w:rsidRPr="008C3BA5">
        <w:rPr>
          <w:rFonts w:cstheme="minorHAnsi"/>
          <w:color w:val="000000"/>
        </w:rPr>
        <w:t xml:space="preserve">rden. </w:t>
      </w:r>
    </w:p>
    <w:p w14:paraId="5FFCD65B" w14:textId="77777777" w:rsidR="009B11C6" w:rsidRPr="00640DFD" w:rsidRDefault="009B11C6" w:rsidP="009B11C6">
      <w:pPr>
        <w:ind w:left="567" w:hanging="567"/>
        <w:rPr>
          <w:rFonts w:cstheme="minorHAnsi"/>
        </w:rPr>
      </w:pPr>
      <w:r w:rsidRPr="008C3BA5">
        <w:rPr>
          <w:rFonts w:cstheme="minorHAnsi"/>
          <w:color w:val="000000"/>
        </w:rPr>
        <w:t xml:space="preserve">2. </w:t>
      </w:r>
      <w:r w:rsidRPr="00640DFD">
        <w:rPr>
          <w:rFonts w:cstheme="minorHAnsi"/>
        </w:rPr>
        <w:t>Der Zweck des Vereins soll verwirklicht werden durch</w:t>
      </w:r>
    </w:p>
    <w:p w14:paraId="01B84A90" w14:textId="77777777" w:rsidR="009B11C6" w:rsidRPr="00640DFD" w:rsidRDefault="009B11C6" w:rsidP="00537230">
      <w:pPr>
        <w:spacing w:line="240" w:lineRule="auto"/>
        <w:ind w:left="284"/>
        <w:rPr>
          <w:rFonts w:cstheme="minorHAnsi"/>
        </w:rPr>
      </w:pPr>
      <w:r w:rsidRPr="00640DFD">
        <w:rPr>
          <w:rFonts w:cstheme="minorHAnsi"/>
        </w:rPr>
        <w:t>a) Vergabe von Preisen und Stipendien;</w:t>
      </w:r>
    </w:p>
    <w:p w14:paraId="16112033" w14:textId="77777777" w:rsidR="009B11C6" w:rsidRPr="00640DFD" w:rsidRDefault="009B11C6" w:rsidP="00537230">
      <w:pPr>
        <w:spacing w:line="240" w:lineRule="auto"/>
        <w:ind w:left="284"/>
        <w:rPr>
          <w:rFonts w:cstheme="minorHAnsi"/>
        </w:rPr>
      </w:pPr>
      <w:r w:rsidRPr="00640DFD">
        <w:rPr>
          <w:rFonts w:cstheme="minorHAnsi"/>
        </w:rPr>
        <w:t>b) finanzielle Zuwendungen an Einrichtungen oder Studierende und wissenschaftlichen Nachwuchs der RPTU;</w:t>
      </w:r>
    </w:p>
    <w:p w14:paraId="2A0D0C9D" w14:textId="77777777" w:rsidR="009B11C6" w:rsidRPr="00640DFD" w:rsidRDefault="009B11C6" w:rsidP="00537230">
      <w:pPr>
        <w:spacing w:line="240" w:lineRule="auto"/>
        <w:ind w:left="284"/>
        <w:rPr>
          <w:rFonts w:cstheme="minorHAnsi"/>
        </w:rPr>
      </w:pPr>
      <w:r w:rsidRPr="00640DFD">
        <w:rPr>
          <w:rFonts w:cstheme="minorHAnsi"/>
        </w:rPr>
        <w:t>c) Öffentlichkeitsarbeit für die RPTU;</w:t>
      </w:r>
    </w:p>
    <w:p w14:paraId="51A9A379" w14:textId="77777777" w:rsidR="009B11C6" w:rsidRPr="00640DFD" w:rsidRDefault="009B11C6" w:rsidP="00537230">
      <w:pPr>
        <w:spacing w:line="240" w:lineRule="auto"/>
        <w:ind w:left="284"/>
        <w:rPr>
          <w:rFonts w:cstheme="minorHAnsi"/>
        </w:rPr>
      </w:pPr>
      <w:r w:rsidRPr="00640DFD">
        <w:rPr>
          <w:rFonts w:cstheme="minorHAnsi"/>
        </w:rPr>
        <w:t>d) Förderung der Vernetzung der RPTU mit Unternehmen;</w:t>
      </w:r>
    </w:p>
    <w:p w14:paraId="73F13AE3" w14:textId="77777777" w:rsidR="009B11C6" w:rsidRPr="00640DFD" w:rsidRDefault="009B11C6" w:rsidP="00537230">
      <w:pPr>
        <w:spacing w:line="240" w:lineRule="auto"/>
        <w:ind w:left="284"/>
        <w:rPr>
          <w:rFonts w:cstheme="minorHAnsi"/>
        </w:rPr>
      </w:pPr>
      <w:r w:rsidRPr="00640DFD">
        <w:rPr>
          <w:rFonts w:cstheme="minorHAnsi"/>
        </w:rPr>
        <w:t>e) Veranstaltungen, studentische Projekte, Berichte und Vorträge.</w:t>
      </w:r>
    </w:p>
    <w:p w14:paraId="589EB763" w14:textId="77777777" w:rsidR="009B11C6" w:rsidRPr="008C3BA5" w:rsidRDefault="009B11C6" w:rsidP="009B11C6">
      <w:pPr>
        <w:rPr>
          <w:rFonts w:cstheme="minorHAnsi"/>
        </w:rPr>
      </w:pPr>
      <w:r w:rsidRPr="008C3BA5">
        <w:rPr>
          <w:rFonts w:cstheme="minorHAnsi"/>
          <w:color w:val="000000"/>
        </w:rPr>
        <w:t xml:space="preserve">3. Die Zwecke des Vereins sind ausschließlich und unmittelbar gemeinnützig im Sinne der Abgabenordnung. Der Verein ist selbstlos tätig; er verfolgt nicht in erster Linie eigenwirtschaftliche Zwecke. Mittel des Vereins dürfen nur für satzungsgemäße Zwecke verwendet werden. Vorstandsmitgliedern wird für ihre Tätigkeit keine Vergütung gewährt. </w:t>
      </w:r>
      <w:r w:rsidRPr="008C3BA5">
        <w:rPr>
          <w:rFonts w:cstheme="minorHAnsi"/>
          <w:color w:val="000000"/>
        </w:rPr>
        <w:lastRenderedPageBreak/>
        <w:t>Die Mitglieder des Vereins erhalten keinen Gewinnanteil und in ihrer Eigenschaft als Mitglieder auch keine sonstigen Zuwendungen aus Mitteln des Vereins.</w:t>
      </w:r>
    </w:p>
    <w:p w14:paraId="5B968AE0" w14:textId="77777777" w:rsidR="009B11C6" w:rsidRPr="008C3BA5" w:rsidRDefault="009B11C6" w:rsidP="009B11C6">
      <w:pPr>
        <w:rPr>
          <w:rFonts w:cstheme="minorHAnsi"/>
        </w:rPr>
      </w:pPr>
      <w:r w:rsidRPr="008C3BA5">
        <w:rPr>
          <w:rFonts w:cstheme="minorHAnsi"/>
          <w:color w:val="000000"/>
        </w:rPr>
        <w:t xml:space="preserve">4. Leistungen des Vereins erfolgen freiwillig; ein Rechtsanspruch auf sie besteht nicht. </w:t>
      </w:r>
    </w:p>
    <w:p w14:paraId="395AA62A" w14:textId="77777777" w:rsidR="009B11C6" w:rsidRDefault="009B11C6" w:rsidP="009B11C6">
      <w:pPr>
        <w:rPr>
          <w:rFonts w:cstheme="minorHAnsi"/>
        </w:rPr>
      </w:pPr>
    </w:p>
    <w:p w14:paraId="748BFB46" w14:textId="77777777" w:rsidR="009B11C6" w:rsidRPr="00620B14" w:rsidRDefault="009B11C6" w:rsidP="009B11C6">
      <w:pPr>
        <w:rPr>
          <w:b/>
          <w:bCs/>
        </w:rPr>
      </w:pPr>
      <w:r w:rsidRPr="00620B14">
        <w:rPr>
          <w:b/>
          <w:bCs/>
        </w:rPr>
        <w:t>§ 4 Mittelverwendung</w:t>
      </w:r>
    </w:p>
    <w:p w14:paraId="3933B03B" w14:textId="77777777" w:rsidR="009B11C6" w:rsidRPr="006F0678" w:rsidRDefault="009B11C6" w:rsidP="009B11C6">
      <w:r w:rsidRPr="006F0678">
        <w:t>1. Alle dem Freundeskreis zufließenden Mittel werden ausschließlich nach der Entscheidung seiner Beschlussorgane verwendet.</w:t>
      </w:r>
    </w:p>
    <w:p w14:paraId="09EF6CB2" w14:textId="77777777" w:rsidR="009B11C6" w:rsidRPr="006F0678" w:rsidRDefault="009B11C6" w:rsidP="009B11C6">
      <w:r w:rsidRPr="006F0678">
        <w:t>2. Förder</w:t>
      </w:r>
      <w:r>
        <w:t>nde</w:t>
      </w:r>
      <w:r w:rsidRPr="006F0678">
        <w:t xml:space="preserve"> und Spende</w:t>
      </w:r>
      <w:r>
        <w:t>nde</w:t>
      </w:r>
      <w:r w:rsidRPr="006F0678">
        <w:t xml:space="preserve"> sind berechtigt, die Verwendung ihrer Beiträge im Rahmen der Zwecke des Freundeskreises zu bestimmen. </w:t>
      </w:r>
      <w:r>
        <w:t>Sie</w:t>
      </w:r>
      <w:r w:rsidRPr="006F0678">
        <w:t xml:space="preserve"> können auch bestimmen, dass die von</w:t>
      </w:r>
      <w:r>
        <w:t xml:space="preserve"> </w:t>
      </w:r>
      <w:r w:rsidRPr="006F0678">
        <w:t xml:space="preserve">ihnen dem Freundeskreis zugewandten Mittel nicht zur Bestreitung von Ausgaben verwendet werden dürfen, sondern Ausstattungskapital des Freundeskreises sein sollen. </w:t>
      </w:r>
    </w:p>
    <w:p w14:paraId="74AE1EDE" w14:textId="77777777" w:rsidR="009B11C6" w:rsidRPr="006F0678" w:rsidRDefault="009B11C6" w:rsidP="009B11C6">
      <w:r w:rsidRPr="006F0678">
        <w:t>3. Stellt der Freundeskreis Mittel im Rahmen seiner Ziele zur Verfügung, so dürfen diese vo</w:t>
      </w:r>
      <w:r>
        <w:t>n der e</w:t>
      </w:r>
      <w:r w:rsidRPr="006F0678">
        <w:t>mpf</w:t>
      </w:r>
      <w:r>
        <w:t>angenden</w:t>
      </w:r>
      <w:r w:rsidRPr="006F0678">
        <w:t xml:space="preserve"> </w:t>
      </w:r>
      <w:r>
        <w:t xml:space="preserve">Person </w:t>
      </w:r>
      <w:r w:rsidRPr="006F0678">
        <w:t xml:space="preserve">nur für den im Bewilligungsschreiben genannten Zweck verwendet werden. </w:t>
      </w:r>
    </w:p>
    <w:p w14:paraId="6296CE76" w14:textId="77777777" w:rsidR="009B11C6" w:rsidRPr="006F0678" w:rsidRDefault="009B11C6" w:rsidP="009B11C6">
      <w:r w:rsidRPr="006F0678">
        <w:t xml:space="preserve">4. Der Freundeskreis kann einen bei Ablauf des Geschäftsjahres vorhandenen Überschuss der Einnahmen über die Kosten einer freien Rücklage zuführen. </w:t>
      </w:r>
    </w:p>
    <w:p w14:paraId="2D1F0D6D" w14:textId="77777777" w:rsidR="009B11C6" w:rsidRDefault="009B11C6" w:rsidP="009B11C6">
      <w:pPr>
        <w:autoSpaceDE w:val="0"/>
        <w:autoSpaceDN w:val="0"/>
        <w:adjustRightInd w:val="0"/>
        <w:rPr>
          <w:rFonts w:cstheme="minorHAnsi"/>
          <w:b/>
          <w:bCs/>
        </w:rPr>
      </w:pPr>
    </w:p>
    <w:p w14:paraId="05D2B945" w14:textId="5E7C3D4B" w:rsidR="009B11C6" w:rsidRPr="002D526A" w:rsidRDefault="009B11C6" w:rsidP="009B11C6">
      <w:pPr>
        <w:autoSpaceDE w:val="0"/>
        <w:autoSpaceDN w:val="0"/>
        <w:adjustRightInd w:val="0"/>
        <w:rPr>
          <w:rFonts w:cstheme="minorHAnsi"/>
          <w:b/>
          <w:bCs/>
        </w:rPr>
      </w:pPr>
      <w:r w:rsidRPr="002D526A">
        <w:rPr>
          <w:rFonts w:cstheme="minorHAnsi"/>
          <w:b/>
          <w:bCs/>
        </w:rPr>
        <w:t>§</w:t>
      </w:r>
      <w:r w:rsidR="00537230">
        <w:rPr>
          <w:rFonts w:cstheme="minorHAnsi"/>
          <w:b/>
          <w:bCs/>
        </w:rPr>
        <w:t xml:space="preserve"> </w:t>
      </w:r>
      <w:r w:rsidRPr="002D526A">
        <w:rPr>
          <w:rFonts w:cstheme="minorHAnsi"/>
          <w:b/>
          <w:bCs/>
        </w:rPr>
        <w:t>5 Mitgliedschaft</w:t>
      </w:r>
    </w:p>
    <w:p w14:paraId="001A3B5A" w14:textId="77777777" w:rsidR="009B11C6" w:rsidRPr="006F0678" w:rsidRDefault="009B11C6" w:rsidP="009B11C6">
      <w:pPr>
        <w:rPr>
          <w:rFonts w:cstheme="minorHAnsi"/>
        </w:rPr>
      </w:pPr>
      <w:r w:rsidRPr="006F0678">
        <w:rPr>
          <w:rFonts w:cstheme="minorHAnsi"/>
          <w:color w:val="000000"/>
        </w:rPr>
        <w:t>1. Der Freundeskreis besteht aus Mitgliedern, Förder</w:t>
      </w:r>
      <w:r>
        <w:rPr>
          <w:rFonts w:cstheme="minorHAnsi"/>
          <w:color w:val="000000"/>
        </w:rPr>
        <w:t>nde</w:t>
      </w:r>
      <w:r w:rsidRPr="006F0678">
        <w:rPr>
          <w:rFonts w:cstheme="minorHAnsi"/>
          <w:color w:val="000000"/>
        </w:rPr>
        <w:t>n und Ehrenmitgliedern.</w:t>
      </w:r>
    </w:p>
    <w:p w14:paraId="4BA7E622" w14:textId="6AB8D529" w:rsidR="009B11C6" w:rsidRPr="006F0678" w:rsidRDefault="009B11C6" w:rsidP="009B11C6">
      <w:pPr>
        <w:rPr>
          <w:rFonts w:cstheme="minorHAnsi"/>
        </w:rPr>
      </w:pPr>
      <w:r w:rsidRPr="006F0678">
        <w:rPr>
          <w:rFonts w:cstheme="minorHAnsi"/>
          <w:color w:val="000000"/>
        </w:rPr>
        <w:t>2. Mitglieder und Förder</w:t>
      </w:r>
      <w:r>
        <w:rPr>
          <w:rFonts w:cstheme="minorHAnsi"/>
          <w:color w:val="000000"/>
        </w:rPr>
        <w:t>nde</w:t>
      </w:r>
      <w:r w:rsidRPr="006F0678">
        <w:rPr>
          <w:rFonts w:cstheme="minorHAnsi"/>
          <w:color w:val="000000"/>
        </w:rPr>
        <w:t xml:space="preserve"> können natürliche und juristische Personen </w:t>
      </w:r>
      <w:r w:rsidR="00537230">
        <w:rPr>
          <w:rFonts w:cstheme="minorHAnsi"/>
          <w:color w:val="000000"/>
        </w:rPr>
        <w:t>sein</w:t>
      </w:r>
      <w:r w:rsidRPr="006F0678">
        <w:rPr>
          <w:rFonts w:cstheme="minorHAnsi"/>
          <w:color w:val="000000"/>
        </w:rPr>
        <w:t xml:space="preserve">. </w:t>
      </w:r>
    </w:p>
    <w:p w14:paraId="132B8AAD" w14:textId="77777777" w:rsidR="009B11C6" w:rsidRPr="006F0678" w:rsidRDefault="009B11C6" w:rsidP="009B11C6">
      <w:pPr>
        <w:rPr>
          <w:rFonts w:cstheme="minorHAnsi"/>
        </w:rPr>
      </w:pPr>
      <w:r>
        <w:rPr>
          <w:rFonts w:cstheme="minorHAnsi"/>
          <w:color w:val="000000"/>
        </w:rPr>
        <w:t>3</w:t>
      </w:r>
      <w:r w:rsidRPr="006F0678">
        <w:rPr>
          <w:rFonts w:cstheme="minorHAnsi"/>
          <w:color w:val="000000"/>
        </w:rPr>
        <w:t xml:space="preserve">. Zum Ehrenmitglied kann auf Vorschlag des Vorstandes durch die Mitgliederversammlung ernannt werden, wer sich besondere Verdienste um den Freundeskreis der RPTU in Landau erworben hat. Ehrenmitglieder haben alle Rechte der Mitglieder. </w:t>
      </w:r>
    </w:p>
    <w:p w14:paraId="5C29705E" w14:textId="77777777" w:rsidR="009B11C6" w:rsidRPr="006F0678" w:rsidRDefault="009B11C6" w:rsidP="009B11C6">
      <w:pPr>
        <w:rPr>
          <w:rFonts w:cstheme="minorHAnsi"/>
        </w:rPr>
      </w:pPr>
      <w:r>
        <w:rPr>
          <w:rFonts w:cstheme="minorHAnsi"/>
          <w:color w:val="000000"/>
        </w:rPr>
        <w:t>4</w:t>
      </w:r>
      <w:r w:rsidRPr="006F0678">
        <w:rPr>
          <w:rFonts w:cstheme="minorHAnsi"/>
          <w:color w:val="000000"/>
        </w:rPr>
        <w:t>. Förder</w:t>
      </w:r>
      <w:r>
        <w:rPr>
          <w:rFonts w:cstheme="minorHAnsi"/>
          <w:color w:val="000000"/>
        </w:rPr>
        <w:t>nde</w:t>
      </w:r>
      <w:r w:rsidRPr="006F0678">
        <w:rPr>
          <w:rFonts w:cstheme="minorHAnsi"/>
          <w:color w:val="000000"/>
        </w:rPr>
        <w:t xml:space="preserve"> und Mitglieder haben gleiches Stimmrecht in der Mitgliederversammlung.</w:t>
      </w:r>
    </w:p>
    <w:p w14:paraId="7BC4CF81" w14:textId="77777777" w:rsidR="009B11C6" w:rsidRDefault="009B11C6" w:rsidP="009B11C6">
      <w:pPr>
        <w:tabs>
          <w:tab w:val="left" w:pos="400"/>
        </w:tabs>
        <w:rPr>
          <w:rFonts w:cstheme="minorHAnsi"/>
          <w:color w:val="000000"/>
        </w:rPr>
      </w:pPr>
      <w:r>
        <w:rPr>
          <w:rFonts w:cstheme="minorHAnsi"/>
          <w:color w:val="000000"/>
        </w:rPr>
        <w:t>5</w:t>
      </w:r>
      <w:r w:rsidRPr="006F0678">
        <w:rPr>
          <w:rFonts w:cstheme="minorHAnsi"/>
          <w:color w:val="000000"/>
        </w:rPr>
        <w:t>. Der Beitritt zum Freundeskreis erfolgt durch schriftliche Beitrittserklärung gegenüber dem Vorstand und durch Einzahlung des</w:t>
      </w:r>
      <w:r>
        <w:rPr>
          <w:rFonts w:cstheme="minorHAnsi"/>
          <w:color w:val="000000"/>
        </w:rPr>
        <w:t xml:space="preserve"> </w:t>
      </w:r>
      <w:r w:rsidRPr="006F0678">
        <w:rPr>
          <w:rFonts w:cstheme="minorHAnsi"/>
          <w:color w:val="000000"/>
        </w:rPr>
        <w:t>Mitgliedsbeitrages.</w:t>
      </w:r>
    </w:p>
    <w:p w14:paraId="1FFBBE0C" w14:textId="77777777" w:rsidR="00341E4F" w:rsidRDefault="00341E4F" w:rsidP="00537230">
      <w:pPr>
        <w:rPr>
          <w:rFonts w:cstheme="minorHAnsi"/>
          <w:b/>
          <w:bCs/>
        </w:rPr>
      </w:pPr>
    </w:p>
    <w:p w14:paraId="7FD61D69" w14:textId="6D88463F" w:rsidR="009B11C6" w:rsidRPr="006F0678" w:rsidRDefault="009B11C6" w:rsidP="00537230">
      <w:pPr>
        <w:rPr>
          <w:rFonts w:cstheme="minorHAnsi"/>
          <w:b/>
          <w:bCs/>
        </w:rPr>
      </w:pPr>
      <w:r w:rsidRPr="006F0678">
        <w:rPr>
          <w:rFonts w:cstheme="minorHAnsi"/>
          <w:b/>
          <w:bCs/>
        </w:rPr>
        <w:t>§</w:t>
      </w:r>
      <w:r w:rsidR="00537230">
        <w:rPr>
          <w:rFonts w:cstheme="minorHAnsi"/>
          <w:b/>
          <w:bCs/>
        </w:rPr>
        <w:t xml:space="preserve"> </w:t>
      </w:r>
      <w:r w:rsidRPr="006F0678">
        <w:rPr>
          <w:rFonts w:cstheme="minorHAnsi"/>
          <w:b/>
          <w:bCs/>
        </w:rPr>
        <w:t>6</w:t>
      </w:r>
      <w:r>
        <w:rPr>
          <w:rFonts w:cstheme="minorHAnsi"/>
          <w:b/>
          <w:bCs/>
        </w:rPr>
        <w:t xml:space="preserve"> </w:t>
      </w:r>
      <w:r w:rsidRPr="006F0678">
        <w:rPr>
          <w:rFonts w:cstheme="minorHAnsi"/>
          <w:b/>
          <w:bCs/>
        </w:rPr>
        <w:t>Beendigung der Mitgliedschaft</w:t>
      </w:r>
    </w:p>
    <w:p w14:paraId="543333E3" w14:textId="77777777" w:rsidR="009B11C6" w:rsidRDefault="009B11C6" w:rsidP="009B11C6">
      <w:pPr>
        <w:autoSpaceDE w:val="0"/>
        <w:autoSpaceDN w:val="0"/>
        <w:adjustRightInd w:val="0"/>
        <w:rPr>
          <w:rFonts w:cstheme="minorHAnsi"/>
        </w:rPr>
      </w:pPr>
      <w:r w:rsidRPr="006F0678">
        <w:rPr>
          <w:rFonts w:cstheme="minorHAnsi"/>
        </w:rPr>
        <w:t>1. Die Mitgliedschaft endet durch Tod, bei juristischen Personen durch Auflösung, ferner</w:t>
      </w:r>
      <w:r>
        <w:rPr>
          <w:rFonts w:cstheme="minorHAnsi"/>
        </w:rPr>
        <w:t xml:space="preserve"> </w:t>
      </w:r>
      <w:r w:rsidRPr="006F0678">
        <w:rPr>
          <w:rFonts w:cstheme="minorHAnsi"/>
        </w:rPr>
        <w:t>durch freiwilligen Austritt zum Ende des Geschäftsjahres mit schriftlicher Anzeige an den</w:t>
      </w:r>
      <w:r>
        <w:rPr>
          <w:rFonts w:cstheme="minorHAnsi"/>
        </w:rPr>
        <w:t xml:space="preserve"> </w:t>
      </w:r>
      <w:r w:rsidRPr="006F0678">
        <w:rPr>
          <w:rFonts w:cstheme="minorHAnsi"/>
        </w:rPr>
        <w:t>Vorstand oder durch Ausschluss aufgrund eines Beschlusses des Vorstandes.</w:t>
      </w:r>
    </w:p>
    <w:p w14:paraId="39CDF2E0" w14:textId="77777777" w:rsidR="009B11C6" w:rsidRDefault="009B11C6" w:rsidP="009B11C6">
      <w:pPr>
        <w:autoSpaceDE w:val="0"/>
        <w:autoSpaceDN w:val="0"/>
        <w:adjustRightInd w:val="0"/>
        <w:rPr>
          <w:rFonts w:cstheme="minorHAnsi"/>
        </w:rPr>
      </w:pPr>
      <w:r w:rsidRPr="006F0678">
        <w:rPr>
          <w:rFonts w:cstheme="minorHAnsi"/>
        </w:rPr>
        <w:lastRenderedPageBreak/>
        <w:t>2. Der Ausschluss ist insbesondere dann zulässig, wenn ein Mitglied durch sein Verhalten</w:t>
      </w:r>
      <w:r>
        <w:rPr>
          <w:rFonts w:cstheme="minorHAnsi"/>
        </w:rPr>
        <w:t xml:space="preserve"> </w:t>
      </w:r>
      <w:r w:rsidRPr="006F0678">
        <w:rPr>
          <w:rFonts w:cstheme="minorHAnsi"/>
        </w:rPr>
        <w:t>dem Ansehen des Freundeskreises geschadet hat oder der</w:t>
      </w:r>
      <w:r>
        <w:rPr>
          <w:rFonts w:cstheme="minorHAnsi"/>
        </w:rPr>
        <w:t xml:space="preserve"> M</w:t>
      </w:r>
      <w:r w:rsidRPr="006F0678">
        <w:rPr>
          <w:rFonts w:cstheme="minorHAnsi"/>
        </w:rPr>
        <w:t>itgliedsbeitrag trotz Aufforderung</w:t>
      </w:r>
      <w:r>
        <w:rPr>
          <w:rFonts w:cstheme="minorHAnsi"/>
        </w:rPr>
        <w:t xml:space="preserve"> </w:t>
      </w:r>
      <w:r w:rsidRPr="006F0678">
        <w:rPr>
          <w:rFonts w:cstheme="minorHAnsi"/>
        </w:rPr>
        <w:t>nicht gezahlt wurde. Gegen den Beschluss kann innerhalb von drei Monaten die Mitgliederversammlung</w:t>
      </w:r>
      <w:r>
        <w:rPr>
          <w:rFonts w:cstheme="minorHAnsi"/>
        </w:rPr>
        <w:t xml:space="preserve"> </w:t>
      </w:r>
      <w:r w:rsidRPr="006F0678">
        <w:rPr>
          <w:rFonts w:cstheme="minorHAnsi"/>
        </w:rPr>
        <w:t>angerufen werden.</w:t>
      </w:r>
    </w:p>
    <w:p w14:paraId="5B6D4DEF" w14:textId="77777777" w:rsidR="009B11C6" w:rsidRDefault="009B11C6" w:rsidP="009B11C6">
      <w:pPr>
        <w:rPr>
          <w:rFonts w:cstheme="minorHAnsi"/>
        </w:rPr>
      </w:pPr>
      <w:r w:rsidRPr="006F0678">
        <w:rPr>
          <w:rFonts w:cstheme="minorHAnsi"/>
        </w:rPr>
        <w:t>3. Bei Beendigung der Mitgliedschaft werden keine Geld- oder Sachleistungen erstattet.</w:t>
      </w:r>
    </w:p>
    <w:p w14:paraId="3D919C46" w14:textId="77777777" w:rsidR="009B11C6" w:rsidRDefault="009B11C6" w:rsidP="009B11C6">
      <w:pPr>
        <w:autoSpaceDE w:val="0"/>
        <w:autoSpaceDN w:val="0"/>
        <w:adjustRightInd w:val="0"/>
        <w:rPr>
          <w:rFonts w:cstheme="minorHAnsi"/>
          <w:b/>
          <w:bCs/>
        </w:rPr>
      </w:pPr>
    </w:p>
    <w:p w14:paraId="79B79820" w14:textId="71C11753" w:rsidR="009B11C6" w:rsidRPr="002D526A" w:rsidRDefault="009B11C6" w:rsidP="009B11C6">
      <w:pPr>
        <w:autoSpaceDE w:val="0"/>
        <w:autoSpaceDN w:val="0"/>
        <w:adjustRightInd w:val="0"/>
        <w:rPr>
          <w:rFonts w:cstheme="minorHAnsi"/>
          <w:b/>
          <w:bCs/>
        </w:rPr>
      </w:pPr>
      <w:r w:rsidRPr="002D526A">
        <w:rPr>
          <w:rFonts w:cstheme="minorHAnsi"/>
          <w:b/>
          <w:bCs/>
        </w:rPr>
        <w:t>§</w:t>
      </w:r>
      <w:r w:rsidR="00537230">
        <w:rPr>
          <w:rFonts w:cstheme="minorHAnsi"/>
          <w:b/>
          <w:bCs/>
        </w:rPr>
        <w:t xml:space="preserve"> </w:t>
      </w:r>
      <w:r w:rsidRPr="002D526A">
        <w:rPr>
          <w:rFonts w:cstheme="minorHAnsi"/>
          <w:b/>
          <w:bCs/>
        </w:rPr>
        <w:t>7 Mitgliedsbeiträge</w:t>
      </w:r>
    </w:p>
    <w:p w14:paraId="172CA453" w14:textId="23493345" w:rsidR="009B11C6" w:rsidRDefault="009B11C6" w:rsidP="009B11C6">
      <w:pPr>
        <w:autoSpaceDE w:val="0"/>
        <w:autoSpaceDN w:val="0"/>
        <w:adjustRightInd w:val="0"/>
        <w:rPr>
          <w:rFonts w:cstheme="minorHAnsi"/>
        </w:rPr>
      </w:pPr>
      <w:r w:rsidRPr="006F0678">
        <w:rPr>
          <w:rFonts w:cstheme="minorHAnsi"/>
        </w:rPr>
        <w:t>1. Die Mitgliedschaft verpflichtet zur Zahlung der Beiträge, welche zu Beginn des Geschäftsjahres</w:t>
      </w:r>
      <w:r>
        <w:rPr>
          <w:rFonts w:cstheme="minorHAnsi"/>
        </w:rPr>
        <w:t xml:space="preserve"> fä</w:t>
      </w:r>
      <w:r w:rsidRPr="006F0678">
        <w:rPr>
          <w:rFonts w:cstheme="minorHAnsi"/>
        </w:rPr>
        <w:t>llig sind.</w:t>
      </w:r>
    </w:p>
    <w:p w14:paraId="30601B42" w14:textId="77777777" w:rsidR="009B11C6" w:rsidRPr="006F0678" w:rsidRDefault="009B11C6" w:rsidP="009B11C6">
      <w:pPr>
        <w:autoSpaceDE w:val="0"/>
        <w:autoSpaceDN w:val="0"/>
        <w:adjustRightInd w:val="0"/>
        <w:rPr>
          <w:rFonts w:cstheme="minorHAnsi"/>
        </w:rPr>
      </w:pPr>
      <w:r w:rsidRPr="006F0678">
        <w:rPr>
          <w:rFonts w:cstheme="minorHAnsi"/>
        </w:rPr>
        <w:t>2. Die Feststellung des jährlichen Beitrages wird der Selbsteinschätzung der Mitglieder überlassen.</w:t>
      </w:r>
    </w:p>
    <w:p w14:paraId="53396A10" w14:textId="331DB450" w:rsidR="009B11C6" w:rsidRDefault="009B11C6" w:rsidP="009B11C6">
      <w:pPr>
        <w:rPr>
          <w:rFonts w:cstheme="minorHAnsi"/>
        </w:rPr>
      </w:pPr>
      <w:r>
        <w:rPr>
          <w:rFonts w:cstheme="minorHAnsi"/>
        </w:rPr>
        <w:t xml:space="preserve">3. </w:t>
      </w:r>
      <w:r w:rsidRPr="006F0678">
        <w:rPr>
          <w:rFonts w:cstheme="minorHAnsi"/>
        </w:rPr>
        <w:t>Der Mindestbeitrag wird durch die Mitgliederversammlung festgelegt.</w:t>
      </w:r>
    </w:p>
    <w:p w14:paraId="7DB412A8" w14:textId="77777777" w:rsidR="009B11C6" w:rsidRDefault="009B11C6" w:rsidP="009B11C6">
      <w:pPr>
        <w:rPr>
          <w:rFonts w:cstheme="minorHAnsi"/>
        </w:rPr>
      </w:pPr>
    </w:p>
    <w:p w14:paraId="249B9BCA" w14:textId="17A8B448" w:rsidR="009B11C6" w:rsidRDefault="009B11C6" w:rsidP="009B11C6">
      <w:pPr>
        <w:autoSpaceDE w:val="0"/>
        <w:autoSpaceDN w:val="0"/>
        <w:adjustRightInd w:val="0"/>
        <w:rPr>
          <w:rFonts w:cstheme="minorHAnsi"/>
          <w:b/>
          <w:bCs/>
        </w:rPr>
      </w:pPr>
      <w:r w:rsidRPr="002D526A">
        <w:rPr>
          <w:rFonts w:cstheme="minorHAnsi"/>
          <w:b/>
          <w:bCs/>
        </w:rPr>
        <w:t>§</w:t>
      </w:r>
      <w:r w:rsidR="00537230">
        <w:rPr>
          <w:rFonts w:cstheme="minorHAnsi"/>
          <w:b/>
          <w:bCs/>
        </w:rPr>
        <w:t xml:space="preserve"> </w:t>
      </w:r>
      <w:r w:rsidRPr="002D526A">
        <w:rPr>
          <w:rFonts w:cstheme="minorHAnsi"/>
          <w:b/>
          <w:bCs/>
        </w:rPr>
        <w:t>8 Organe des Vereins</w:t>
      </w:r>
    </w:p>
    <w:p w14:paraId="00B463E3" w14:textId="77777777" w:rsidR="009B11C6" w:rsidRDefault="009B11C6" w:rsidP="009B11C6">
      <w:pPr>
        <w:autoSpaceDE w:val="0"/>
        <w:autoSpaceDN w:val="0"/>
        <w:adjustRightInd w:val="0"/>
        <w:rPr>
          <w:rFonts w:cstheme="minorHAnsi"/>
        </w:rPr>
      </w:pPr>
      <w:r w:rsidRPr="006F0678">
        <w:rPr>
          <w:rFonts w:cstheme="minorHAnsi"/>
        </w:rPr>
        <w:t>Organe des Vereins sind der Vorstand, der</w:t>
      </w:r>
      <w:r>
        <w:rPr>
          <w:rFonts w:cstheme="minorHAnsi"/>
        </w:rPr>
        <w:t xml:space="preserve"> </w:t>
      </w:r>
      <w:r w:rsidRPr="006F0678">
        <w:rPr>
          <w:rFonts w:cstheme="minorHAnsi"/>
        </w:rPr>
        <w:t>geschäftsführende Vorstand und die Mitgliederversammlung.</w:t>
      </w:r>
    </w:p>
    <w:p w14:paraId="35457F6C" w14:textId="77777777" w:rsidR="009B11C6" w:rsidRDefault="009B11C6" w:rsidP="009B11C6">
      <w:pPr>
        <w:rPr>
          <w:rFonts w:cstheme="minorHAnsi"/>
        </w:rPr>
      </w:pPr>
    </w:p>
    <w:p w14:paraId="32EE75E0" w14:textId="77777777" w:rsidR="009B11C6" w:rsidRPr="00640DFD" w:rsidRDefault="009B11C6" w:rsidP="009B11C6">
      <w:pPr>
        <w:rPr>
          <w:b/>
          <w:bCs/>
        </w:rPr>
      </w:pPr>
      <w:r w:rsidRPr="00640DFD">
        <w:rPr>
          <w:b/>
          <w:bCs/>
        </w:rPr>
        <w:t>§ 9 Gesamtvorstand</w:t>
      </w:r>
    </w:p>
    <w:p w14:paraId="30750DED" w14:textId="77777777" w:rsidR="009B11C6" w:rsidRPr="00640DFD" w:rsidRDefault="009B11C6" w:rsidP="009B11C6">
      <w:r w:rsidRPr="00640DFD">
        <w:t>1. Der Gesamtvorstand regelt die wesentlichen Angelegenheiten des Freundeskreises. Er besteht aus</w:t>
      </w:r>
    </w:p>
    <w:p w14:paraId="15A40209" w14:textId="77777777" w:rsidR="009B11C6" w:rsidRPr="00640DFD" w:rsidRDefault="009B11C6" w:rsidP="00537230">
      <w:pPr>
        <w:tabs>
          <w:tab w:val="left" w:pos="284"/>
        </w:tabs>
        <w:spacing w:line="240" w:lineRule="auto"/>
        <w:ind w:left="284"/>
      </w:pPr>
      <w:r w:rsidRPr="00640DFD">
        <w:t>- der oder dem Vorsitzenden</w:t>
      </w:r>
    </w:p>
    <w:p w14:paraId="4FEED671" w14:textId="77777777" w:rsidR="009B11C6" w:rsidRPr="00640DFD" w:rsidRDefault="009B11C6" w:rsidP="00537230">
      <w:pPr>
        <w:tabs>
          <w:tab w:val="left" w:pos="284"/>
        </w:tabs>
        <w:spacing w:line="240" w:lineRule="auto"/>
        <w:ind w:left="284"/>
      </w:pPr>
      <w:r w:rsidRPr="00640DFD">
        <w:t>- der oder dem stellvertretenden Vorsitzenden</w:t>
      </w:r>
    </w:p>
    <w:p w14:paraId="18A593F8" w14:textId="77777777" w:rsidR="009B11C6" w:rsidRPr="00640DFD" w:rsidRDefault="009B11C6" w:rsidP="00537230">
      <w:pPr>
        <w:tabs>
          <w:tab w:val="left" w:pos="284"/>
        </w:tabs>
        <w:spacing w:line="240" w:lineRule="auto"/>
        <w:ind w:left="284"/>
      </w:pPr>
      <w:r w:rsidRPr="00640DFD">
        <w:t>- der Schatzmeisterin oder dem Schatzmeister</w:t>
      </w:r>
    </w:p>
    <w:p w14:paraId="232A43E6" w14:textId="77777777" w:rsidR="009B11C6" w:rsidRPr="00640DFD" w:rsidRDefault="009B11C6" w:rsidP="00537230">
      <w:pPr>
        <w:tabs>
          <w:tab w:val="left" w:pos="284"/>
        </w:tabs>
        <w:spacing w:line="240" w:lineRule="auto"/>
        <w:ind w:left="284"/>
      </w:pPr>
      <w:r w:rsidRPr="00640DFD">
        <w:t>- der Schriftführerin oder dem Schriftführer</w:t>
      </w:r>
    </w:p>
    <w:p w14:paraId="277B87E0" w14:textId="07163938" w:rsidR="009B11C6" w:rsidRPr="00640DFD" w:rsidRDefault="009B11C6" w:rsidP="00537230">
      <w:pPr>
        <w:tabs>
          <w:tab w:val="left" w:pos="284"/>
        </w:tabs>
        <w:spacing w:line="240" w:lineRule="auto"/>
        <w:ind w:left="567" w:hanging="283"/>
      </w:pPr>
      <w:r w:rsidRPr="00640DFD">
        <w:t>- d</w:t>
      </w:r>
      <w:r w:rsidR="00537230">
        <w:t>er</w:t>
      </w:r>
      <w:r w:rsidRPr="00640DFD">
        <w:t xml:space="preserve"> </w:t>
      </w:r>
      <w:r w:rsidR="00C50B68">
        <w:t>laut</w:t>
      </w:r>
      <w:r w:rsidRPr="00640DFD">
        <w:t xml:space="preserve"> Dezernat</w:t>
      </w:r>
      <w:r w:rsidR="00C50B68">
        <w:t>s</w:t>
      </w:r>
      <w:r w:rsidRPr="00640DFD">
        <w:t xml:space="preserve">verteilungsplan der Stadt Landau i. d. Pfalz </w:t>
      </w:r>
      <w:r w:rsidR="00C50B68" w:rsidRPr="00640DFD">
        <w:t xml:space="preserve">für die RPTU </w:t>
      </w:r>
      <w:r w:rsidR="00C50B68">
        <w:t>zuständige</w:t>
      </w:r>
      <w:r w:rsidR="00537230">
        <w:t>n</w:t>
      </w:r>
      <w:r w:rsidRPr="00640DFD">
        <w:t xml:space="preserve"> </w:t>
      </w:r>
      <w:r w:rsidR="00C50B68">
        <w:t>Person</w:t>
      </w:r>
      <w:r w:rsidRPr="00640DFD">
        <w:t xml:space="preserve"> kraft Amtes</w:t>
      </w:r>
    </w:p>
    <w:p w14:paraId="4918747E" w14:textId="7A9DC420" w:rsidR="009B11C6" w:rsidRPr="00640DFD" w:rsidRDefault="009B11C6" w:rsidP="00537230">
      <w:pPr>
        <w:tabs>
          <w:tab w:val="left" w:pos="284"/>
        </w:tabs>
        <w:spacing w:line="240" w:lineRule="auto"/>
        <w:ind w:left="567" w:hanging="283"/>
      </w:pPr>
      <w:r w:rsidRPr="00640DFD">
        <w:t>- dem Präsidenten oder der Präsidentin der RPTU kraft Amtes oder d</w:t>
      </w:r>
      <w:r w:rsidR="00537230">
        <w:t>er</w:t>
      </w:r>
      <w:r w:rsidRPr="00640DFD">
        <w:t xml:space="preserve"> von ihm</w:t>
      </w:r>
      <w:r>
        <w:t xml:space="preserve"> bzw. </w:t>
      </w:r>
      <w:proofErr w:type="gramStart"/>
      <w:r w:rsidRPr="00640DFD">
        <w:t>ihr bestimmte</w:t>
      </w:r>
      <w:r w:rsidR="00537230">
        <w:t>n</w:t>
      </w:r>
      <w:r w:rsidRPr="00640DFD">
        <w:t xml:space="preserve"> Vertretung</w:t>
      </w:r>
      <w:proofErr w:type="gramEnd"/>
    </w:p>
    <w:p w14:paraId="4A39D0A0" w14:textId="649F62FA" w:rsidR="009B11C6" w:rsidRPr="00640DFD" w:rsidRDefault="009B11C6" w:rsidP="00537230">
      <w:pPr>
        <w:tabs>
          <w:tab w:val="left" w:pos="284"/>
        </w:tabs>
        <w:spacing w:line="240" w:lineRule="auto"/>
        <w:ind w:left="284"/>
      </w:pPr>
      <w:r w:rsidRPr="00640DFD">
        <w:t>- de</w:t>
      </w:r>
      <w:r w:rsidR="00197E71">
        <w:t>r für d</w:t>
      </w:r>
      <w:r w:rsidR="003C1D60">
        <w:t>as</w:t>
      </w:r>
      <w:r w:rsidR="00197E71">
        <w:t xml:space="preserve"> Alumni</w:t>
      </w:r>
      <w:r w:rsidR="003C1D60">
        <w:t>-Netzwerk</w:t>
      </w:r>
      <w:r w:rsidR="00197E71">
        <w:t xml:space="preserve"> der RPTU zuständigen Person</w:t>
      </w:r>
      <w:r w:rsidRPr="00640DFD">
        <w:t xml:space="preserve"> kraft Amtes</w:t>
      </w:r>
    </w:p>
    <w:p w14:paraId="27057593" w14:textId="5E6E3969" w:rsidR="00341E4F" w:rsidRDefault="009B11C6" w:rsidP="00537230">
      <w:pPr>
        <w:tabs>
          <w:tab w:val="left" w:pos="284"/>
        </w:tabs>
        <w:spacing w:line="240" w:lineRule="auto"/>
        <w:ind w:left="284"/>
      </w:pPr>
      <w:r w:rsidRPr="00640DFD">
        <w:t xml:space="preserve">- bis zu </w:t>
      </w:r>
      <w:r w:rsidR="00341E4F">
        <w:t>acht</w:t>
      </w:r>
      <w:r w:rsidRPr="00640DFD">
        <w:t xml:space="preserve"> Beisitzende</w:t>
      </w:r>
      <w:r w:rsidR="00537230">
        <w:t>n</w:t>
      </w:r>
      <w:r w:rsidRPr="00640DFD">
        <w:t xml:space="preserve">, </w:t>
      </w:r>
      <w:r w:rsidRPr="00640DFD">
        <w:rPr>
          <w:rFonts w:cstheme="minorHAnsi"/>
        </w:rPr>
        <w:t>unter denen ein Student oder eine Studentin sein soll.</w:t>
      </w:r>
      <w:r w:rsidRPr="00640DFD">
        <w:t xml:space="preserve"> </w:t>
      </w:r>
    </w:p>
    <w:p w14:paraId="16C9991E" w14:textId="459D5027" w:rsidR="009B11C6" w:rsidRPr="00640DFD" w:rsidRDefault="00341E4F" w:rsidP="00341E4F">
      <w:pPr>
        <w:tabs>
          <w:tab w:val="left" w:pos="284"/>
        </w:tabs>
        <w:spacing w:line="240" w:lineRule="auto"/>
      </w:pPr>
      <w:r>
        <w:br w:type="column"/>
      </w:r>
      <w:r w:rsidR="009B11C6" w:rsidRPr="00640DFD">
        <w:lastRenderedPageBreak/>
        <w:t xml:space="preserve">2. Der Vorstand wird durch die Mitgliederversammlung aus dem Kreis der Mitglieder auf die Dauer von vier Jahren gewählt und bleibt bis zur Neuwahl im Amt. Eine Wiederwahl ist zulässig. Eine Nachwahl muss stattfinden, wenn dem Vorstand nur noch vier Mitglieder angehören.  </w:t>
      </w:r>
    </w:p>
    <w:p w14:paraId="5EF90010" w14:textId="77777777" w:rsidR="009B11C6" w:rsidRPr="00640DFD" w:rsidRDefault="009B11C6" w:rsidP="009B11C6">
      <w:r w:rsidRPr="00640DFD">
        <w:t>3. Scheidet ein Beisitzer oder eine Beisitzerin während der Wahlperiode aus dem Vorstand aus, kann durch Beschluss des Vorstandes eine kommissarische Bestellung bis zum Ende der laufenden Wahlperiode erfolgen.</w:t>
      </w:r>
    </w:p>
    <w:p w14:paraId="1BF1DFAB" w14:textId="77777777" w:rsidR="009B11C6" w:rsidRPr="00640DFD" w:rsidRDefault="009B11C6" w:rsidP="009B11C6">
      <w:r w:rsidRPr="00640DFD">
        <w:t xml:space="preserve">4. Die Vorstandsmitglieder üben ihre Tätigkeit ehrenamtlich aus; Auslagen für den Vereinszweck können ersetzt werden, sofern sie durch Belege nachgewiesen und angemessen sind; Reisekosten können nach den Grundsätzen des Landesreisekostengesetzes für Rheinland-Pfalz erstattet werden. </w:t>
      </w:r>
    </w:p>
    <w:p w14:paraId="0BECFD42" w14:textId="77777777" w:rsidR="009B11C6" w:rsidRPr="00640DFD" w:rsidRDefault="009B11C6" w:rsidP="009B11C6">
      <w:r w:rsidRPr="00640DFD">
        <w:t xml:space="preserve">5. Die Beschlüsse des Vorstandes werden mit einfacher Stimmenmehrheit gefasst. Beschlüsse können durch Abstimmung in Vorstandssitzungen gefasst werden; Beschlüsse können auch schriftlich im Umlaufverfahren gefasst werden, sofern sich zwei Drittel der Vorstandsmitglieder an der Abstimmung beteiligen. Über die Sitzungsbeschlüsse führt der Schriftführer oder die Schriftführerin eine Niederschrift, die von ihm bzw. ihr und dem oder der Vorsitzenden zu unterzeichnen ist. </w:t>
      </w:r>
    </w:p>
    <w:p w14:paraId="63877496" w14:textId="77777777" w:rsidR="009B11C6" w:rsidRPr="00640DFD" w:rsidRDefault="009B11C6" w:rsidP="009B11C6">
      <w:r w:rsidRPr="00640DFD">
        <w:t xml:space="preserve">6. Der Vorstand gibt sich eine Geschäftsordnung. Seine Mitglieder nehmen folgende Aufgaben wahr: </w:t>
      </w:r>
    </w:p>
    <w:p w14:paraId="5E90909B" w14:textId="77777777" w:rsidR="009B11C6" w:rsidRPr="00640DFD" w:rsidRDefault="009B11C6" w:rsidP="009B11C6">
      <w:pPr>
        <w:tabs>
          <w:tab w:val="left" w:pos="284"/>
        </w:tabs>
        <w:ind w:left="284"/>
      </w:pPr>
      <w:r w:rsidRPr="00640DFD">
        <w:t xml:space="preserve">a) Der oder die erste Vorsitzende beruft die Mitgliederversammlung unter Bekanntgabe der Tagesordnung schriftlich zu den Sitzungen ein. Er oder sie leitet die Sitzungen des Vorstandes. </w:t>
      </w:r>
    </w:p>
    <w:p w14:paraId="6B087CA6" w14:textId="77777777" w:rsidR="009B11C6" w:rsidRPr="00640DFD" w:rsidRDefault="009B11C6" w:rsidP="009B11C6">
      <w:pPr>
        <w:tabs>
          <w:tab w:val="left" w:pos="284"/>
        </w:tabs>
        <w:ind w:left="284"/>
      </w:pPr>
      <w:r w:rsidRPr="00640DFD">
        <w:t xml:space="preserve">b) Der Schatzmeister oder die Schatzmeisterin verwaltet das Vermögen des Freundeskreises und veranlasst Zahlungen nach den Beschlüssen des Vorstandes; er oder sie zieht die Beiträge der Mitglieder ein. Bei Ablauf des Geschäftsjahres erstellt er oder sie die Jahresrechnung und Vermögensübersicht. </w:t>
      </w:r>
    </w:p>
    <w:p w14:paraId="3FA2CD30" w14:textId="77777777" w:rsidR="009B11C6" w:rsidRPr="00640DFD" w:rsidRDefault="009B11C6" w:rsidP="009B11C6">
      <w:pPr>
        <w:tabs>
          <w:tab w:val="left" w:pos="284"/>
        </w:tabs>
        <w:ind w:left="284"/>
      </w:pPr>
      <w:r w:rsidRPr="00640DFD">
        <w:t>c) Der Schriftführer oder die Schriftführerin verfasst die Sitzungsberichte.</w:t>
      </w:r>
    </w:p>
    <w:p w14:paraId="05643286" w14:textId="77777777" w:rsidR="009B11C6" w:rsidRDefault="009B11C6" w:rsidP="009B11C6">
      <w:r>
        <w:t>7</w:t>
      </w:r>
      <w:r w:rsidRPr="00640DFD">
        <w:t xml:space="preserve">. Der Freundeskreis wird gerichtlich und außergerichtlich durch den Vorsitzenden oder die Vorsitzende einzeln oder durch den stellvertretenden Vorsitzenden oder die stellvertretende Vorsitzende und den Schatzmeister oder die Schatzmeisterin gemeinsam vertreten. </w:t>
      </w:r>
    </w:p>
    <w:p w14:paraId="3452EC4D" w14:textId="77777777" w:rsidR="009B11C6" w:rsidRDefault="009B11C6" w:rsidP="009B11C6"/>
    <w:p w14:paraId="335F0605" w14:textId="5EF84252" w:rsidR="009B11C6" w:rsidRPr="00640DFD" w:rsidRDefault="00537230" w:rsidP="009B11C6">
      <w:pPr>
        <w:rPr>
          <w:b/>
          <w:bCs/>
        </w:rPr>
      </w:pPr>
      <w:r>
        <w:rPr>
          <w:b/>
          <w:bCs/>
        </w:rPr>
        <w:br w:type="column"/>
      </w:r>
      <w:r w:rsidR="009B11C6" w:rsidRPr="00640DFD">
        <w:rPr>
          <w:b/>
          <w:bCs/>
        </w:rPr>
        <w:lastRenderedPageBreak/>
        <w:t>§ 10 Geschäftsführender Vorstand</w:t>
      </w:r>
    </w:p>
    <w:p w14:paraId="6AA56BE6" w14:textId="77777777" w:rsidR="009B11C6" w:rsidRPr="00640DFD" w:rsidRDefault="009B11C6" w:rsidP="00537230">
      <w:pPr>
        <w:spacing w:line="240" w:lineRule="auto"/>
      </w:pPr>
      <w:r w:rsidRPr="00640DFD">
        <w:t>1. Dem geschäftsführenden Vorstand gehören an:</w:t>
      </w:r>
    </w:p>
    <w:p w14:paraId="67294FA3" w14:textId="77777777" w:rsidR="009B11C6" w:rsidRPr="00640DFD" w:rsidRDefault="009B11C6" w:rsidP="00BC4C9A">
      <w:pPr>
        <w:tabs>
          <w:tab w:val="left" w:pos="284"/>
        </w:tabs>
        <w:spacing w:line="240" w:lineRule="auto"/>
        <w:ind w:left="284"/>
      </w:pPr>
      <w:r w:rsidRPr="00640DFD">
        <w:t>- der oder die Vorsitzende</w:t>
      </w:r>
    </w:p>
    <w:p w14:paraId="36E10E6F" w14:textId="77777777" w:rsidR="009B11C6" w:rsidRPr="00640DFD" w:rsidRDefault="009B11C6" w:rsidP="00BC4C9A">
      <w:pPr>
        <w:tabs>
          <w:tab w:val="left" w:pos="284"/>
        </w:tabs>
        <w:spacing w:line="240" w:lineRule="auto"/>
        <w:ind w:left="284"/>
      </w:pPr>
      <w:r w:rsidRPr="00640DFD">
        <w:t>- der oder die stellvertretende Vorsitzende</w:t>
      </w:r>
    </w:p>
    <w:p w14:paraId="72F39994" w14:textId="77777777" w:rsidR="009B11C6" w:rsidRPr="00640DFD" w:rsidRDefault="009B11C6" w:rsidP="00BC4C9A">
      <w:pPr>
        <w:tabs>
          <w:tab w:val="left" w:pos="284"/>
        </w:tabs>
        <w:spacing w:line="240" w:lineRule="auto"/>
        <w:ind w:left="284"/>
      </w:pPr>
      <w:r w:rsidRPr="00640DFD">
        <w:t>- der Schatzmeister oder die Schatzmeisterin</w:t>
      </w:r>
    </w:p>
    <w:p w14:paraId="0657BA21" w14:textId="77777777" w:rsidR="009B11C6" w:rsidRPr="00640DFD" w:rsidRDefault="009B11C6" w:rsidP="00BC4C9A">
      <w:pPr>
        <w:tabs>
          <w:tab w:val="left" w:pos="284"/>
        </w:tabs>
        <w:spacing w:line="240" w:lineRule="auto"/>
        <w:ind w:left="284"/>
      </w:pPr>
      <w:r w:rsidRPr="00640DFD">
        <w:t>- der Schriftführer oder die Schriftführerin.</w:t>
      </w:r>
    </w:p>
    <w:p w14:paraId="1643CA5E" w14:textId="77777777" w:rsidR="009B11C6" w:rsidRPr="00640DFD" w:rsidRDefault="009B11C6" w:rsidP="009B11C6">
      <w:r w:rsidRPr="00640DFD">
        <w:t xml:space="preserve">2. Der geschäftsführende Vorstand nimmt die Aufgaben der laufenden Verwaltung wahr. </w:t>
      </w:r>
    </w:p>
    <w:p w14:paraId="2D954DD4" w14:textId="77777777" w:rsidR="009B11C6" w:rsidRDefault="009B11C6" w:rsidP="009B11C6">
      <w:r w:rsidRPr="00640DFD">
        <w:t xml:space="preserve">3. </w:t>
      </w:r>
      <w:r>
        <w:t>Er</w:t>
      </w:r>
      <w:r w:rsidRPr="00640DFD">
        <w:t xml:space="preserve"> berichtet dem Gesamtvorstand. </w:t>
      </w:r>
    </w:p>
    <w:p w14:paraId="107C4326" w14:textId="77777777" w:rsidR="009B11C6" w:rsidRDefault="009B11C6" w:rsidP="009B11C6"/>
    <w:p w14:paraId="53961DE0" w14:textId="77777777" w:rsidR="009B11C6" w:rsidRDefault="009B11C6" w:rsidP="009B11C6">
      <w:pPr>
        <w:autoSpaceDE w:val="0"/>
        <w:autoSpaceDN w:val="0"/>
        <w:adjustRightInd w:val="0"/>
        <w:rPr>
          <w:rFonts w:cstheme="minorHAnsi"/>
          <w:b/>
          <w:bCs/>
        </w:rPr>
      </w:pPr>
      <w:r w:rsidRPr="00C9241D">
        <w:rPr>
          <w:rFonts w:cstheme="minorHAnsi"/>
          <w:b/>
          <w:bCs/>
        </w:rPr>
        <w:t>§ 11</w:t>
      </w:r>
      <w:r w:rsidRPr="006F0678">
        <w:rPr>
          <w:rFonts w:cstheme="minorHAnsi"/>
          <w:b/>
          <w:bCs/>
        </w:rPr>
        <w:t xml:space="preserve"> Mitgliederversammlung</w:t>
      </w:r>
    </w:p>
    <w:p w14:paraId="7935EFD3" w14:textId="77777777" w:rsidR="009B11C6" w:rsidRDefault="009B11C6" w:rsidP="009B11C6">
      <w:pPr>
        <w:autoSpaceDE w:val="0"/>
        <w:autoSpaceDN w:val="0"/>
        <w:adjustRightInd w:val="0"/>
        <w:rPr>
          <w:rFonts w:cstheme="minorHAnsi"/>
        </w:rPr>
      </w:pPr>
      <w:r w:rsidRPr="006F0678">
        <w:rPr>
          <w:rFonts w:cstheme="minorHAnsi"/>
        </w:rPr>
        <w:t>1. Die ordentliche Mitgliederversammlung findet jährlich statt.</w:t>
      </w:r>
    </w:p>
    <w:p w14:paraId="68F8C0FD" w14:textId="77777777" w:rsidR="009B11C6" w:rsidRDefault="009B11C6" w:rsidP="009B11C6">
      <w:pPr>
        <w:autoSpaceDE w:val="0"/>
        <w:autoSpaceDN w:val="0"/>
        <w:adjustRightInd w:val="0"/>
        <w:rPr>
          <w:rFonts w:cstheme="minorHAnsi"/>
        </w:rPr>
      </w:pPr>
      <w:r w:rsidRPr="006F0678">
        <w:rPr>
          <w:rFonts w:cstheme="minorHAnsi"/>
        </w:rPr>
        <w:t>Sie ist von der oder dem Vorsitzenden einzuberufen, außerdem auf Antrag von mindestens</w:t>
      </w:r>
      <w:r>
        <w:rPr>
          <w:rFonts w:cstheme="minorHAnsi"/>
        </w:rPr>
        <w:t xml:space="preserve"> </w:t>
      </w:r>
      <w:r w:rsidRPr="006F0678">
        <w:rPr>
          <w:rFonts w:cstheme="minorHAnsi"/>
        </w:rPr>
        <w:t>drei Mitgliedern des Vorstandes oder einem Viertel der</w:t>
      </w:r>
      <w:r>
        <w:rPr>
          <w:rFonts w:cstheme="minorHAnsi"/>
        </w:rPr>
        <w:t xml:space="preserve"> </w:t>
      </w:r>
      <w:r w:rsidRPr="006F0678">
        <w:rPr>
          <w:rFonts w:cstheme="minorHAnsi"/>
        </w:rPr>
        <w:t>Vereinsmitglieder unter Angabe der</w:t>
      </w:r>
      <w:r>
        <w:rPr>
          <w:rFonts w:cstheme="minorHAnsi"/>
        </w:rPr>
        <w:t xml:space="preserve"> </w:t>
      </w:r>
      <w:r w:rsidRPr="006F0678">
        <w:rPr>
          <w:rFonts w:cstheme="minorHAnsi"/>
        </w:rPr>
        <w:t>zu behandelnden Themen.</w:t>
      </w:r>
    </w:p>
    <w:p w14:paraId="59DFA8C9" w14:textId="77777777" w:rsidR="009B11C6" w:rsidRPr="006F0678" w:rsidRDefault="009B11C6" w:rsidP="009B11C6">
      <w:pPr>
        <w:autoSpaceDE w:val="0"/>
        <w:autoSpaceDN w:val="0"/>
        <w:adjustRightInd w:val="0"/>
        <w:rPr>
          <w:rFonts w:cstheme="minorHAnsi"/>
        </w:rPr>
      </w:pPr>
      <w:r w:rsidRPr="006F0678">
        <w:rPr>
          <w:rFonts w:cstheme="minorHAnsi"/>
        </w:rPr>
        <w:t>2. Der Mitgliederversammlung obliegt</w:t>
      </w:r>
    </w:p>
    <w:p w14:paraId="745B1CCE" w14:textId="77777777" w:rsidR="009B11C6" w:rsidRPr="006F0678" w:rsidRDefault="009B11C6" w:rsidP="00537230">
      <w:pPr>
        <w:tabs>
          <w:tab w:val="left" w:pos="284"/>
        </w:tabs>
        <w:autoSpaceDE w:val="0"/>
        <w:autoSpaceDN w:val="0"/>
        <w:adjustRightInd w:val="0"/>
        <w:spacing w:line="240" w:lineRule="auto"/>
        <w:ind w:left="284"/>
        <w:rPr>
          <w:rFonts w:cstheme="minorHAnsi"/>
        </w:rPr>
      </w:pPr>
      <w:r w:rsidRPr="006F0678">
        <w:rPr>
          <w:rFonts w:cstheme="minorHAnsi"/>
        </w:rPr>
        <w:t>- die Feststellung und Änderung der Satzung,</w:t>
      </w:r>
    </w:p>
    <w:p w14:paraId="666CF95A" w14:textId="77777777" w:rsidR="009B11C6" w:rsidRPr="006F0678" w:rsidRDefault="009B11C6" w:rsidP="00537230">
      <w:pPr>
        <w:tabs>
          <w:tab w:val="left" w:pos="284"/>
        </w:tabs>
        <w:autoSpaceDE w:val="0"/>
        <w:autoSpaceDN w:val="0"/>
        <w:adjustRightInd w:val="0"/>
        <w:spacing w:line="240" w:lineRule="auto"/>
        <w:ind w:left="284"/>
        <w:rPr>
          <w:rFonts w:cstheme="minorHAnsi"/>
        </w:rPr>
      </w:pPr>
      <w:r w:rsidRPr="006F0678">
        <w:rPr>
          <w:rFonts w:cstheme="minorHAnsi"/>
        </w:rPr>
        <w:t>- die Wahl des Vorstandes,</w:t>
      </w:r>
    </w:p>
    <w:p w14:paraId="7DA6EEE6" w14:textId="77777777" w:rsidR="009B11C6" w:rsidRPr="006F0678" w:rsidRDefault="009B11C6" w:rsidP="00BC4C9A">
      <w:pPr>
        <w:tabs>
          <w:tab w:val="left" w:pos="284"/>
        </w:tabs>
        <w:autoSpaceDE w:val="0"/>
        <w:autoSpaceDN w:val="0"/>
        <w:adjustRightInd w:val="0"/>
        <w:spacing w:line="240" w:lineRule="auto"/>
        <w:ind w:left="567" w:hanging="283"/>
        <w:rPr>
          <w:rFonts w:cstheme="minorHAnsi"/>
        </w:rPr>
      </w:pPr>
      <w:r w:rsidRPr="006F0678">
        <w:rPr>
          <w:rFonts w:cstheme="minorHAnsi"/>
        </w:rPr>
        <w:t>- die Entgegennahme der Berichte des Vorstandes und der Kassenpr</w:t>
      </w:r>
      <w:r>
        <w:rPr>
          <w:rFonts w:cstheme="minorHAnsi"/>
        </w:rPr>
        <w:t>ü</w:t>
      </w:r>
      <w:r w:rsidRPr="006F0678">
        <w:rPr>
          <w:rFonts w:cstheme="minorHAnsi"/>
        </w:rPr>
        <w:t>fer oder Kassenprüferinnen,</w:t>
      </w:r>
    </w:p>
    <w:p w14:paraId="0827DB67" w14:textId="77777777" w:rsidR="009B11C6" w:rsidRPr="006F0678" w:rsidRDefault="009B11C6" w:rsidP="00537230">
      <w:pPr>
        <w:tabs>
          <w:tab w:val="left" w:pos="284"/>
        </w:tabs>
        <w:autoSpaceDE w:val="0"/>
        <w:autoSpaceDN w:val="0"/>
        <w:adjustRightInd w:val="0"/>
        <w:spacing w:line="240" w:lineRule="auto"/>
        <w:ind w:left="284"/>
        <w:rPr>
          <w:rFonts w:cstheme="minorHAnsi"/>
        </w:rPr>
      </w:pPr>
      <w:r w:rsidRPr="006F0678">
        <w:rPr>
          <w:rFonts w:cstheme="minorHAnsi"/>
        </w:rPr>
        <w:t>- die Wahl der Kassenprüfer oder Kassenprüferinnen,</w:t>
      </w:r>
    </w:p>
    <w:p w14:paraId="7C18BCFB" w14:textId="77777777" w:rsidR="009B11C6" w:rsidRPr="006F0678" w:rsidRDefault="009B11C6" w:rsidP="00537230">
      <w:pPr>
        <w:tabs>
          <w:tab w:val="left" w:pos="284"/>
        </w:tabs>
        <w:autoSpaceDE w:val="0"/>
        <w:autoSpaceDN w:val="0"/>
        <w:adjustRightInd w:val="0"/>
        <w:spacing w:line="240" w:lineRule="auto"/>
        <w:ind w:left="284"/>
        <w:rPr>
          <w:rFonts w:cstheme="minorHAnsi"/>
        </w:rPr>
      </w:pPr>
      <w:r w:rsidRPr="006F0678">
        <w:rPr>
          <w:rFonts w:cstheme="minorHAnsi"/>
        </w:rPr>
        <w:t>- die Entlastung des Vorstandes,</w:t>
      </w:r>
    </w:p>
    <w:p w14:paraId="5C16DCB9" w14:textId="77777777" w:rsidR="009B11C6" w:rsidRPr="006F0678" w:rsidRDefault="009B11C6" w:rsidP="00537230">
      <w:pPr>
        <w:tabs>
          <w:tab w:val="left" w:pos="284"/>
        </w:tabs>
        <w:autoSpaceDE w:val="0"/>
        <w:autoSpaceDN w:val="0"/>
        <w:adjustRightInd w:val="0"/>
        <w:spacing w:line="240" w:lineRule="auto"/>
        <w:ind w:left="284"/>
        <w:rPr>
          <w:rFonts w:cstheme="minorHAnsi"/>
        </w:rPr>
      </w:pPr>
      <w:r w:rsidRPr="006F0678">
        <w:rPr>
          <w:rFonts w:cstheme="minorHAnsi"/>
        </w:rPr>
        <w:t>- die Ernennung von Ehrenmitgliedern,</w:t>
      </w:r>
    </w:p>
    <w:p w14:paraId="741E82A4" w14:textId="77777777" w:rsidR="009B11C6" w:rsidRDefault="009B11C6" w:rsidP="00537230">
      <w:pPr>
        <w:tabs>
          <w:tab w:val="left" w:pos="284"/>
        </w:tabs>
        <w:autoSpaceDE w:val="0"/>
        <w:autoSpaceDN w:val="0"/>
        <w:adjustRightInd w:val="0"/>
        <w:spacing w:line="240" w:lineRule="auto"/>
        <w:ind w:left="284"/>
        <w:rPr>
          <w:rFonts w:cstheme="minorHAnsi"/>
        </w:rPr>
      </w:pPr>
      <w:r w:rsidRPr="006F0678">
        <w:rPr>
          <w:rFonts w:cstheme="minorHAnsi"/>
        </w:rPr>
        <w:t>- die Auflösung des Vereins.</w:t>
      </w:r>
    </w:p>
    <w:p w14:paraId="533FE04F" w14:textId="3920C69E" w:rsidR="009B11C6" w:rsidRDefault="009B11C6" w:rsidP="009B11C6">
      <w:pPr>
        <w:autoSpaceDE w:val="0"/>
        <w:autoSpaceDN w:val="0"/>
        <w:adjustRightInd w:val="0"/>
        <w:rPr>
          <w:rFonts w:cstheme="minorHAnsi"/>
        </w:rPr>
      </w:pPr>
      <w:r w:rsidRPr="006F0678">
        <w:rPr>
          <w:rFonts w:cstheme="minorHAnsi"/>
        </w:rPr>
        <w:t>3. Die Einberufung mit Bekanntgabe der Tagesordnung erfolgt schriftlich an die Mitglieder.</w:t>
      </w:r>
      <w:r>
        <w:rPr>
          <w:rFonts w:cstheme="minorHAnsi"/>
        </w:rPr>
        <w:t xml:space="preserve"> </w:t>
      </w:r>
      <w:r w:rsidRPr="006F0678">
        <w:rPr>
          <w:rFonts w:cstheme="minorHAnsi"/>
        </w:rPr>
        <w:t>Die Einladung muss zwei Wochen vor der Versammlung abgesandt sein.</w:t>
      </w:r>
    </w:p>
    <w:p w14:paraId="42D18F07" w14:textId="77777777" w:rsidR="009B11C6" w:rsidRDefault="009B11C6" w:rsidP="009B11C6">
      <w:pPr>
        <w:autoSpaceDE w:val="0"/>
        <w:autoSpaceDN w:val="0"/>
        <w:adjustRightInd w:val="0"/>
        <w:rPr>
          <w:rFonts w:cstheme="minorHAnsi"/>
        </w:rPr>
      </w:pPr>
      <w:r w:rsidRPr="006F0678">
        <w:rPr>
          <w:rFonts w:cstheme="minorHAnsi"/>
        </w:rPr>
        <w:t>4. Die Mitgliederversammlung ist beschlussfähig, wenn ordnungsgemäß eingeladen wurde.</w:t>
      </w:r>
    </w:p>
    <w:p w14:paraId="572B61BA" w14:textId="5FB6C977" w:rsidR="009B11C6" w:rsidRDefault="009B11C6" w:rsidP="009B11C6">
      <w:pPr>
        <w:autoSpaceDE w:val="0"/>
        <w:autoSpaceDN w:val="0"/>
        <w:adjustRightInd w:val="0"/>
        <w:rPr>
          <w:rFonts w:cstheme="minorHAnsi"/>
        </w:rPr>
      </w:pPr>
      <w:r w:rsidRPr="006F0678">
        <w:rPr>
          <w:rFonts w:cstheme="minorHAnsi"/>
        </w:rPr>
        <w:t>Ihre Beschlüsse werden mit einfacher Mehrheit der anwesenden Mitglieder gefasst, ausgenommen</w:t>
      </w:r>
      <w:r>
        <w:rPr>
          <w:rFonts w:cstheme="minorHAnsi"/>
        </w:rPr>
        <w:t xml:space="preserve"> </w:t>
      </w:r>
      <w:r w:rsidRPr="006F0678">
        <w:rPr>
          <w:rFonts w:cstheme="minorHAnsi"/>
        </w:rPr>
        <w:t>Satzungsänderungen, welche einer Dreiviertelmehrheit der anwesenden Mitglieder</w:t>
      </w:r>
      <w:r>
        <w:rPr>
          <w:rFonts w:cstheme="minorHAnsi"/>
        </w:rPr>
        <w:t xml:space="preserve"> </w:t>
      </w:r>
      <w:r w:rsidRPr="006F0678">
        <w:rPr>
          <w:rFonts w:cstheme="minorHAnsi"/>
        </w:rPr>
        <w:t>bedürfen. Bei Stimmengleichheit entscheidet die Stimme des oder der Vorsitzenden; bei Wahlen</w:t>
      </w:r>
      <w:r>
        <w:rPr>
          <w:rFonts w:cstheme="minorHAnsi"/>
        </w:rPr>
        <w:t xml:space="preserve"> </w:t>
      </w:r>
      <w:r w:rsidRPr="006F0678">
        <w:rPr>
          <w:rFonts w:cstheme="minorHAnsi"/>
        </w:rPr>
        <w:t>entscheidet das Los.</w:t>
      </w:r>
    </w:p>
    <w:p w14:paraId="7993CCAB" w14:textId="2782B2E9" w:rsidR="009B11C6" w:rsidRDefault="009B11C6" w:rsidP="009B11C6">
      <w:pPr>
        <w:autoSpaceDE w:val="0"/>
        <w:autoSpaceDN w:val="0"/>
        <w:adjustRightInd w:val="0"/>
        <w:rPr>
          <w:rFonts w:cstheme="minorHAnsi"/>
        </w:rPr>
      </w:pPr>
      <w:r w:rsidRPr="006F0678">
        <w:rPr>
          <w:rFonts w:cstheme="minorHAnsi"/>
          <w:i/>
          <w:iCs/>
        </w:rPr>
        <w:lastRenderedPageBreak/>
        <w:t xml:space="preserve">5. </w:t>
      </w:r>
      <w:r w:rsidRPr="006F0678">
        <w:rPr>
          <w:rFonts w:cstheme="minorHAnsi"/>
        </w:rPr>
        <w:t>Über die Beschlüsse der Mitgliederversammlung ist eine Niederschrift zu fertigen, die vom</w:t>
      </w:r>
      <w:r>
        <w:rPr>
          <w:rFonts w:cstheme="minorHAnsi"/>
        </w:rPr>
        <w:t xml:space="preserve"> </w:t>
      </w:r>
      <w:r w:rsidRPr="006F0678">
        <w:rPr>
          <w:rFonts w:cstheme="minorHAnsi"/>
        </w:rPr>
        <w:t>Schriftführer oder von der Schriftf</w:t>
      </w:r>
      <w:r>
        <w:rPr>
          <w:rFonts w:cstheme="minorHAnsi"/>
        </w:rPr>
        <w:t>ü</w:t>
      </w:r>
      <w:r w:rsidRPr="006F0678">
        <w:rPr>
          <w:rFonts w:cstheme="minorHAnsi"/>
        </w:rPr>
        <w:t>hrerin und dem Vorsitzenden oder der Vorsitzenden zu</w:t>
      </w:r>
      <w:r>
        <w:rPr>
          <w:rFonts w:cstheme="minorHAnsi"/>
        </w:rPr>
        <w:t xml:space="preserve"> </w:t>
      </w:r>
      <w:r w:rsidRPr="006F0678">
        <w:rPr>
          <w:rFonts w:cstheme="minorHAnsi"/>
        </w:rPr>
        <w:t>unterzeichnen ist. Nimmt der gewählte Schriftführer oder die Schriftführerin an der Mitgliederversammlung</w:t>
      </w:r>
      <w:r>
        <w:rPr>
          <w:rFonts w:cstheme="minorHAnsi"/>
        </w:rPr>
        <w:t xml:space="preserve"> </w:t>
      </w:r>
      <w:r w:rsidRPr="006F0678">
        <w:rPr>
          <w:rFonts w:cstheme="minorHAnsi"/>
        </w:rPr>
        <w:t>nicht teil, bestimmt die Mitgliederversammlung aus ihrer Mitte eine Person,</w:t>
      </w:r>
      <w:r>
        <w:rPr>
          <w:rFonts w:cstheme="minorHAnsi"/>
        </w:rPr>
        <w:t xml:space="preserve"> </w:t>
      </w:r>
      <w:r w:rsidRPr="006F0678">
        <w:rPr>
          <w:rFonts w:cstheme="minorHAnsi"/>
        </w:rPr>
        <w:t>die die Niederschrift fertigt.</w:t>
      </w:r>
    </w:p>
    <w:p w14:paraId="5833632C" w14:textId="77777777" w:rsidR="009B11C6" w:rsidRDefault="009B11C6" w:rsidP="009B11C6"/>
    <w:p w14:paraId="2848DE84" w14:textId="77777777" w:rsidR="009B11C6" w:rsidRDefault="009B11C6" w:rsidP="009B11C6">
      <w:pPr>
        <w:autoSpaceDE w:val="0"/>
        <w:autoSpaceDN w:val="0"/>
        <w:adjustRightInd w:val="0"/>
        <w:rPr>
          <w:rFonts w:cstheme="minorHAnsi"/>
          <w:b/>
          <w:bCs/>
        </w:rPr>
      </w:pPr>
      <w:r w:rsidRPr="00BA4A16">
        <w:rPr>
          <w:rFonts w:cstheme="minorHAnsi"/>
          <w:b/>
          <w:bCs/>
        </w:rPr>
        <w:t>§ 12 Auflösung</w:t>
      </w:r>
    </w:p>
    <w:p w14:paraId="22B32770" w14:textId="3366B94E" w:rsidR="009B11C6" w:rsidRDefault="009B11C6" w:rsidP="009B11C6">
      <w:pPr>
        <w:autoSpaceDE w:val="0"/>
        <w:autoSpaceDN w:val="0"/>
        <w:adjustRightInd w:val="0"/>
        <w:rPr>
          <w:rFonts w:cstheme="minorHAnsi"/>
        </w:rPr>
      </w:pPr>
      <w:r w:rsidRPr="006F0678">
        <w:rPr>
          <w:rFonts w:cstheme="minorHAnsi"/>
        </w:rPr>
        <w:t>1. Die Auflösung des Vereins ka</w:t>
      </w:r>
      <w:r>
        <w:rPr>
          <w:rFonts w:cstheme="minorHAnsi"/>
        </w:rPr>
        <w:t>nn</w:t>
      </w:r>
      <w:r w:rsidRPr="006F0678">
        <w:rPr>
          <w:rFonts w:cstheme="minorHAnsi"/>
        </w:rPr>
        <w:t xml:space="preserve"> nur in einer ausschließlich zu diesem Zweck einberufenen</w:t>
      </w:r>
      <w:r>
        <w:rPr>
          <w:rFonts w:cstheme="minorHAnsi"/>
        </w:rPr>
        <w:t xml:space="preserve"> </w:t>
      </w:r>
      <w:r w:rsidRPr="006F0678">
        <w:rPr>
          <w:rFonts w:cstheme="minorHAnsi"/>
        </w:rPr>
        <w:t>außerordentlichen Mitgliederversammlung erfolgen.</w:t>
      </w:r>
    </w:p>
    <w:p w14:paraId="72D08EF8" w14:textId="77777777" w:rsidR="009B11C6" w:rsidRDefault="009B11C6" w:rsidP="009B11C6">
      <w:pPr>
        <w:autoSpaceDE w:val="0"/>
        <w:autoSpaceDN w:val="0"/>
        <w:adjustRightInd w:val="0"/>
        <w:rPr>
          <w:rFonts w:cstheme="minorHAnsi"/>
        </w:rPr>
      </w:pPr>
      <w:r w:rsidRPr="006F0678">
        <w:rPr>
          <w:rFonts w:cstheme="minorHAnsi"/>
        </w:rPr>
        <w:t>2. Der Auflösungsbeschluss bedarf der Zustimmung von Dreiviertel der abgegebenen Stimmen.</w:t>
      </w:r>
    </w:p>
    <w:p w14:paraId="318586A7" w14:textId="5003BB09" w:rsidR="009B11C6" w:rsidRDefault="009B11C6" w:rsidP="009B11C6">
      <w:pPr>
        <w:autoSpaceDE w:val="0"/>
        <w:autoSpaceDN w:val="0"/>
        <w:adjustRightInd w:val="0"/>
        <w:rPr>
          <w:rFonts w:cstheme="minorHAnsi"/>
        </w:rPr>
      </w:pPr>
      <w:r w:rsidRPr="006F0678">
        <w:rPr>
          <w:rFonts w:cstheme="minorHAnsi"/>
        </w:rPr>
        <w:t>3. Im Falle der Auflösung des Vereins fällt das Vereinsvermögen der RPTU zu und ist für</w:t>
      </w:r>
      <w:r>
        <w:rPr>
          <w:rFonts w:cstheme="minorHAnsi"/>
        </w:rPr>
        <w:t xml:space="preserve"> </w:t>
      </w:r>
      <w:r w:rsidRPr="006F0678">
        <w:rPr>
          <w:rFonts w:cstheme="minorHAnsi"/>
        </w:rPr>
        <w:t>gemein</w:t>
      </w:r>
      <w:r>
        <w:rPr>
          <w:rFonts w:cstheme="minorHAnsi"/>
        </w:rPr>
        <w:t>n</w:t>
      </w:r>
      <w:r w:rsidRPr="006F0678">
        <w:rPr>
          <w:rFonts w:cstheme="minorHAnsi"/>
        </w:rPr>
        <w:t>ützige und wissenschaftliche Zwecke der RPTU in Landau zu verwenden.</w:t>
      </w:r>
    </w:p>
    <w:p w14:paraId="609AE5F6" w14:textId="77777777" w:rsidR="00BC4C9A" w:rsidRDefault="00BC4C9A" w:rsidP="009B11C6">
      <w:pPr>
        <w:autoSpaceDE w:val="0"/>
        <w:autoSpaceDN w:val="0"/>
        <w:adjustRightInd w:val="0"/>
        <w:rPr>
          <w:rFonts w:cstheme="minorHAnsi"/>
        </w:rPr>
      </w:pPr>
    </w:p>
    <w:p w14:paraId="721EAFD2" w14:textId="74352358" w:rsidR="00BC4C9A" w:rsidRPr="00640DFD" w:rsidRDefault="00BC4C9A" w:rsidP="009B11C6">
      <w:pPr>
        <w:autoSpaceDE w:val="0"/>
        <w:autoSpaceDN w:val="0"/>
        <w:adjustRightInd w:val="0"/>
      </w:pPr>
      <w:r>
        <w:rPr>
          <w:rFonts w:cstheme="minorHAnsi"/>
        </w:rPr>
        <w:t xml:space="preserve">Landau, den </w:t>
      </w:r>
      <w:r w:rsidR="00341E4F">
        <w:rPr>
          <w:rFonts w:cstheme="minorHAnsi"/>
        </w:rPr>
        <w:t>23. März 2026</w:t>
      </w:r>
    </w:p>
    <w:sectPr w:rsidR="00BC4C9A" w:rsidRPr="00640DFD" w:rsidSect="0053723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8C306" w14:textId="77777777" w:rsidR="00C63017" w:rsidRDefault="00C63017" w:rsidP="00537230">
      <w:pPr>
        <w:spacing w:after="0" w:line="240" w:lineRule="auto"/>
      </w:pPr>
      <w:r>
        <w:separator/>
      </w:r>
    </w:p>
  </w:endnote>
  <w:endnote w:type="continuationSeparator" w:id="0">
    <w:p w14:paraId="361D482A" w14:textId="77777777" w:rsidR="00C63017" w:rsidRDefault="00C63017" w:rsidP="00537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88B0" w14:textId="77777777" w:rsidR="007D1079" w:rsidRDefault="007D10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9414"/>
      <w:docPartObj>
        <w:docPartGallery w:val="Page Numbers (Bottom of Page)"/>
        <w:docPartUnique/>
      </w:docPartObj>
    </w:sdtPr>
    <w:sdtContent>
      <w:p w14:paraId="09D82FD9" w14:textId="15FCC62F" w:rsidR="007D1079" w:rsidRDefault="007D1079" w:rsidP="007D1079">
        <w:pPr>
          <w:pStyle w:val="Fuzeile"/>
          <w:jc w:val="center"/>
        </w:pPr>
        <w:r>
          <w:fldChar w:fldCharType="begin"/>
        </w:r>
        <w:r>
          <w:instrText>PAGE   \* MERGEFORMAT</w:instrText>
        </w:r>
        <w:r>
          <w:fldChar w:fldCharType="separate"/>
        </w:r>
        <w:r>
          <w:t>2</w:t>
        </w:r>
        <w:r>
          <w:fldChar w:fldCharType="end"/>
        </w:r>
      </w:p>
    </w:sdtContent>
  </w:sdt>
  <w:p w14:paraId="1E3BAB6D" w14:textId="77777777" w:rsidR="00537230" w:rsidRDefault="0053723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8788" w14:textId="77777777" w:rsidR="007D1079" w:rsidRDefault="007D107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25521" w14:textId="77777777" w:rsidR="00C63017" w:rsidRDefault="00C63017" w:rsidP="00537230">
      <w:pPr>
        <w:spacing w:after="0" w:line="240" w:lineRule="auto"/>
      </w:pPr>
      <w:r>
        <w:separator/>
      </w:r>
    </w:p>
  </w:footnote>
  <w:footnote w:type="continuationSeparator" w:id="0">
    <w:p w14:paraId="603F783F" w14:textId="77777777" w:rsidR="00C63017" w:rsidRDefault="00C63017" w:rsidP="00537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B41F7" w14:textId="77777777" w:rsidR="007D1079" w:rsidRDefault="007D107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A8847" w14:textId="77777777" w:rsidR="007D1079" w:rsidRDefault="007D107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8C6E6" w14:textId="77777777" w:rsidR="007D1079" w:rsidRDefault="007D107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1C6"/>
    <w:rsid w:val="00197E71"/>
    <w:rsid w:val="001C4E90"/>
    <w:rsid w:val="00341E4F"/>
    <w:rsid w:val="003B126D"/>
    <w:rsid w:val="003C1D60"/>
    <w:rsid w:val="004B1493"/>
    <w:rsid w:val="005066A9"/>
    <w:rsid w:val="00537230"/>
    <w:rsid w:val="00541C4C"/>
    <w:rsid w:val="005B7994"/>
    <w:rsid w:val="00764341"/>
    <w:rsid w:val="007D1079"/>
    <w:rsid w:val="00874565"/>
    <w:rsid w:val="008D77B1"/>
    <w:rsid w:val="009B11C6"/>
    <w:rsid w:val="00A76CB4"/>
    <w:rsid w:val="00AE03C0"/>
    <w:rsid w:val="00AF6381"/>
    <w:rsid w:val="00BC4C9A"/>
    <w:rsid w:val="00BD1844"/>
    <w:rsid w:val="00C50B68"/>
    <w:rsid w:val="00C63017"/>
    <w:rsid w:val="00D23FFA"/>
    <w:rsid w:val="00D6011D"/>
    <w:rsid w:val="00FD52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28444"/>
  <w15:chartTrackingRefBased/>
  <w15:docId w15:val="{C6F9C249-412E-4F85-B8A7-A90B1BDF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B1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B1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B11C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B11C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B11C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B11C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B11C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B11C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B11C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11C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B11C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B11C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B11C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B11C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B11C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B11C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B11C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B11C6"/>
    <w:rPr>
      <w:rFonts w:eastAsiaTheme="majorEastAsia" w:cstheme="majorBidi"/>
      <w:color w:val="272727" w:themeColor="text1" w:themeTint="D8"/>
    </w:rPr>
  </w:style>
  <w:style w:type="paragraph" w:styleId="Titel">
    <w:name w:val="Title"/>
    <w:basedOn w:val="Standard"/>
    <w:next w:val="Standard"/>
    <w:link w:val="TitelZchn"/>
    <w:uiPriority w:val="10"/>
    <w:qFormat/>
    <w:rsid w:val="009B1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B11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B11C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B11C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B11C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B11C6"/>
    <w:rPr>
      <w:i/>
      <w:iCs/>
      <w:color w:val="404040" w:themeColor="text1" w:themeTint="BF"/>
    </w:rPr>
  </w:style>
  <w:style w:type="paragraph" w:styleId="Listenabsatz">
    <w:name w:val="List Paragraph"/>
    <w:basedOn w:val="Standard"/>
    <w:uiPriority w:val="34"/>
    <w:qFormat/>
    <w:rsid w:val="009B11C6"/>
    <w:pPr>
      <w:ind w:left="720"/>
      <w:contextualSpacing/>
    </w:pPr>
  </w:style>
  <w:style w:type="character" w:styleId="IntensiveHervorhebung">
    <w:name w:val="Intense Emphasis"/>
    <w:basedOn w:val="Absatz-Standardschriftart"/>
    <w:uiPriority w:val="21"/>
    <w:qFormat/>
    <w:rsid w:val="009B11C6"/>
    <w:rPr>
      <w:i/>
      <w:iCs/>
      <w:color w:val="0F4761" w:themeColor="accent1" w:themeShade="BF"/>
    </w:rPr>
  </w:style>
  <w:style w:type="paragraph" w:styleId="IntensivesZitat">
    <w:name w:val="Intense Quote"/>
    <w:basedOn w:val="Standard"/>
    <w:next w:val="Standard"/>
    <w:link w:val="IntensivesZitatZchn"/>
    <w:uiPriority w:val="30"/>
    <w:qFormat/>
    <w:rsid w:val="009B1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B11C6"/>
    <w:rPr>
      <w:i/>
      <w:iCs/>
      <w:color w:val="0F4761" w:themeColor="accent1" w:themeShade="BF"/>
    </w:rPr>
  </w:style>
  <w:style w:type="character" w:styleId="IntensiverVerweis">
    <w:name w:val="Intense Reference"/>
    <w:basedOn w:val="Absatz-Standardschriftart"/>
    <w:uiPriority w:val="32"/>
    <w:qFormat/>
    <w:rsid w:val="009B11C6"/>
    <w:rPr>
      <w:b/>
      <w:bCs/>
      <w:smallCaps/>
      <w:color w:val="0F4761" w:themeColor="accent1" w:themeShade="BF"/>
      <w:spacing w:val="5"/>
    </w:rPr>
  </w:style>
  <w:style w:type="table" w:styleId="Tabellenraster">
    <w:name w:val="Table Grid"/>
    <w:basedOn w:val="NormaleTabelle"/>
    <w:uiPriority w:val="39"/>
    <w:rsid w:val="009B11C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3723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37230"/>
  </w:style>
  <w:style w:type="paragraph" w:styleId="Fuzeile">
    <w:name w:val="footer"/>
    <w:basedOn w:val="Standard"/>
    <w:link w:val="FuzeileZchn"/>
    <w:uiPriority w:val="99"/>
    <w:unhideWhenUsed/>
    <w:rsid w:val="0053723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37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5A0C5-AE92-4753-94BE-306149B59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1350</Words>
  <Characters>8512</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Schübel</dc:creator>
  <cp:keywords/>
  <dc:description/>
  <cp:lastModifiedBy>Eva Schübel</cp:lastModifiedBy>
  <cp:revision>6</cp:revision>
  <dcterms:created xsi:type="dcterms:W3CDTF">2026-03-30T09:19:00Z</dcterms:created>
  <dcterms:modified xsi:type="dcterms:W3CDTF">2026-03-30T09:37:00Z</dcterms:modified>
</cp:coreProperties>
</file>